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B7" w:rsidRPr="00E31090" w:rsidRDefault="00D23EE4" w:rsidP="007D0DD0">
      <w:pPr>
        <w:pStyle w:val="Heading1"/>
        <w:rPr>
          <w:rFonts w:ascii="Times New Roman" w:hAnsi="Times New Roman"/>
          <w:sz w:val="24"/>
          <w:szCs w:val="24"/>
        </w:rPr>
      </w:pPr>
      <w:r w:rsidRPr="008370AB">
        <w:rPr>
          <w:rFonts w:ascii="Times New Roman" w:hAnsi="Times New Roman"/>
          <w:noProof/>
          <w:sz w:val="24"/>
          <w:szCs w:val="24"/>
        </w:rPr>
        <w:drawing>
          <wp:anchor distT="0" distB="0" distL="114300" distR="114300" simplePos="0" relativeHeight="251658240" behindDoc="0" locked="0" layoutInCell="1" allowOverlap="1" wp14:anchorId="4F62D326" wp14:editId="1D4B31F9">
            <wp:simplePos x="0" y="0"/>
            <wp:positionH relativeFrom="margin">
              <wp:align>left</wp:align>
            </wp:positionH>
            <wp:positionV relativeFrom="margin">
              <wp:align>top</wp:align>
            </wp:positionV>
            <wp:extent cx="781050" cy="379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1050" cy="379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5F17">
        <w:rPr>
          <w:rFonts w:ascii="Times New Roman" w:hAnsi="Times New Roman"/>
          <w:sz w:val="24"/>
          <w:szCs w:val="24"/>
        </w:rPr>
        <w:t>J</w:t>
      </w:r>
      <w:r w:rsidR="00B95F17" w:rsidRPr="00E31090">
        <w:rPr>
          <w:rFonts w:ascii="Times New Roman" w:hAnsi="Times New Roman"/>
          <w:sz w:val="24"/>
          <w:szCs w:val="24"/>
        </w:rPr>
        <w:t>ob</w:t>
      </w:r>
      <w:r w:rsidR="008927B7" w:rsidRPr="00E31090">
        <w:rPr>
          <w:rFonts w:ascii="Times New Roman" w:hAnsi="Times New Roman"/>
          <w:sz w:val="24"/>
          <w:szCs w:val="24"/>
        </w:rPr>
        <w:t xml:space="preserve"> Posting</w:t>
      </w:r>
    </w:p>
    <w:p w:rsidR="00B95F17" w:rsidRPr="00E31090" w:rsidRDefault="009A15C6" w:rsidP="00B95F17">
      <w:pPr>
        <w:jc w:val="center"/>
        <w:rPr>
          <w:b/>
          <w:sz w:val="24"/>
          <w:szCs w:val="24"/>
        </w:rPr>
      </w:pPr>
      <w:r w:rsidRPr="00E31090">
        <w:rPr>
          <w:b/>
          <w:sz w:val="24"/>
          <w:szCs w:val="24"/>
        </w:rPr>
        <w:t xml:space="preserve">Director </w:t>
      </w:r>
      <w:r w:rsidR="00E31090" w:rsidRPr="00E31090">
        <w:rPr>
          <w:b/>
          <w:sz w:val="24"/>
          <w:szCs w:val="24"/>
        </w:rPr>
        <w:t>of Small Business Development Center</w:t>
      </w:r>
      <w:r w:rsidR="006A77C2" w:rsidRPr="00E31090">
        <w:rPr>
          <w:b/>
          <w:sz w:val="24"/>
          <w:szCs w:val="24"/>
        </w:rPr>
        <w:t>, Full-time</w:t>
      </w:r>
    </w:p>
    <w:p w:rsidR="003319B0" w:rsidRDefault="003319B0" w:rsidP="003319B0">
      <w:pPr>
        <w:jc w:val="center"/>
        <w:rPr>
          <w:b/>
          <w:sz w:val="24"/>
          <w:szCs w:val="24"/>
        </w:rPr>
      </w:pPr>
      <w:r w:rsidRPr="00E31090">
        <w:rPr>
          <w:b/>
          <w:sz w:val="24"/>
          <w:szCs w:val="24"/>
        </w:rPr>
        <w:t>Jamestown Campus</w:t>
      </w:r>
    </w:p>
    <w:p w:rsidR="00E31090" w:rsidRPr="00E31090" w:rsidRDefault="00E31090" w:rsidP="003319B0">
      <w:pPr>
        <w:jc w:val="center"/>
        <w:rPr>
          <w:b/>
          <w:sz w:val="16"/>
          <w:szCs w:val="16"/>
        </w:rPr>
      </w:pPr>
    </w:p>
    <w:p w:rsidR="00E31090" w:rsidRDefault="00E31090" w:rsidP="00E31090">
      <w:pPr>
        <w:pStyle w:val="NoSpacing"/>
      </w:pPr>
      <w:r w:rsidRPr="00E31090">
        <w:t>The Director of the Small Business Development Center is responsible for the SBDC Regional Center, its management and its effectiveness as a provider of services to small businesses locally and its compliances, programmatically and fiscally, with requirements of State University and SBA.</w:t>
      </w:r>
    </w:p>
    <w:p w:rsidR="00E31090" w:rsidRPr="00E31090" w:rsidRDefault="00E31090" w:rsidP="00E31090">
      <w:pPr>
        <w:pStyle w:val="NoSpacing"/>
      </w:pPr>
    </w:p>
    <w:p w:rsidR="00E31090" w:rsidRPr="00E31090" w:rsidRDefault="00E31090" w:rsidP="00E31090">
      <w:pPr>
        <w:pStyle w:val="NoSpacing"/>
        <w:numPr>
          <w:ilvl w:val="0"/>
          <w:numId w:val="1"/>
        </w:numPr>
      </w:pPr>
      <w:r w:rsidRPr="00E31090">
        <w:t>Supervises all staff functions including assigning appropriate tasks, conducts internal staff meetings, identifies staff training activities and insures the general quality and timeliness of staff activities by reviewing individual casework and by reviewing feedback from assisted clients.</w:t>
      </w:r>
    </w:p>
    <w:p w:rsidR="00E31090" w:rsidRPr="00E31090" w:rsidRDefault="00E31090" w:rsidP="00E31090">
      <w:pPr>
        <w:pStyle w:val="NoSpacing"/>
        <w:numPr>
          <w:ilvl w:val="0"/>
          <w:numId w:val="1"/>
        </w:numPr>
      </w:pPr>
      <w:r w:rsidRPr="00E31090">
        <w:t>Administers all fiscal controls of the program including developing budgets for campus and SBDC Central Office review, monitors expenditure activities as they relate to budgets, advises campus fiscal staff of program financial elements, develops and monitors internal fiscal control system and adheres to SBDC Central office financial guidelines.</w:t>
      </w:r>
    </w:p>
    <w:p w:rsidR="00E31090" w:rsidRPr="00E31090" w:rsidRDefault="00E31090" w:rsidP="00E31090">
      <w:pPr>
        <w:pStyle w:val="NoSpacing"/>
        <w:numPr>
          <w:ilvl w:val="0"/>
          <w:numId w:val="1"/>
        </w:numPr>
      </w:pPr>
      <w:r w:rsidRPr="00E31090">
        <w:t xml:space="preserve">Interacts with and provides information for campus administration with respect to budget, expenditure plans, personnel administration, </w:t>
      </w:r>
      <w:proofErr w:type="gramStart"/>
      <w:r w:rsidRPr="00E31090">
        <w:t>facilities</w:t>
      </w:r>
      <w:proofErr w:type="gramEnd"/>
      <w:r w:rsidRPr="00E31090">
        <w:t xml:space="preserve"> utilization and like matters.</w:t>
      </w:r>
    </w:p>
    <w:p w:rsidR="00E31090" w:rsidRPr="00E31090" w:rsidRDefault="00E31090" w:rsidP="00E31090">
      <w:pPr>
        <w:pStyle w:val="NoSpacing"/>
        <w:numPr>
          <w:ilvl w:val="0"/>
          <w:numId w:val="1"/>
        </w:numPr>
      </w:pPr>
      <w:r w:rsidRPr="00E31090">
        <w:t>Supervises the development of appropriate program and financial reports in accordance with campus and SBDC Central directives.</w:t>
      </w:r>
    </w:p>
    <w:p w:rsidR="00E31090" w:rsidRPr="00E31090" w:rsidRDefault="00E31090" w:rsidP="00E31090">
      <w:pPr>
        <w:pStyle w:val="NoSpacing"/>
        <w:numPr>
          <w:ilvl w:val="0"/>
          <w:numId w:val="1"/>
        </w:numPr>
      </w:pPr>
      <w:r w:rsidRPr="00E31090">
        <w:t>Maintains a client counseling caseload and provides support assistance to staff in their counseling needs.</w:t>
      </w:r>
    </w:p>
    <w:p w:rsidR="00E31090" w:rsidRPr="00E31090" w:rsidRDefault="00E31090" w:rsidP="00E31090">
      <w:pPr>
        <w:pStyle w:val="NoSpacing"/>
        <w:numPr>
          <w:ilvl w:val="0"/>
          <w:numId w:val="1"/>
        </w:numPr>
      </w:pPr>
      <w:r w:rsidRPr="00E31090">
        <w:t>Identifies and implements program initiatives in response to SBDC Central Office, campus and private sector identification.</w:t>
      </w:r>
    </w:p>
    <w:p w:rsidR="00E31090" w:rsidRPr="00E31090" w:rsidRDefault="00E31090" w:rsidP="00E31090">
      <w:pPr>
        <w:pStyle w:val="NoSpacing"/>
        <w:numPr>
          <w:ilvl w:val="0"/>
          <w:numId w:val="1"/>
        </w:numPr>
      </w:pPr>
      <w:r w:rsidRPr="00E31090">
        <w:t>Initiates and maintains contact with the business community as well as other related public and private entities to promote program services to elicit funding support to broaden and enhance outreach services, events, seminars and conferences in addition to personal visits.</w:t>
      </w:r>
    </w:p>
    <w:p w:rsidR="00E31090" w:rsidRPr="00E31090" w:rsidRDefault="00E31090" w:rsidP="00E31090">
      <w:pPr>
        <w:pStyle w:val="NoSpacing"/>
        <w:numPr>
          <w:ilvl w:val="0"/>
          <w:numId w:val="1"/>
        </w:numPr>
      </w:pPr>
      <w:r w:rsidRPr="00E31090">
        <w:t>Administering the fiscal component of the program requires thorough understanding of campus and SBDC Central fiscal policies all of which are subject to internal, State and Federal audit.</w:t>
      </w:r>
    </w:p>
    <w:p w:rsidR="00E31090" w:rsidRPr="00E31090" w:rsidRDefault="00E31090" w:rsidP="00E31090">
      <w:pPr>
        <w:pStyle w:val="NoSpacing"/>
        <w:numPr>
          <w:ilvl w:val="0"/>
          <w:numId w:val="1"/>
        </w:numPr>
      </w:pPr>
      <w:r w:rsidRPr="00E31090">
        <w:t xml:space="preserve">Balancing fiscal support in relation to demonstrated program needs requires careful planning to maximize resources </w:t>
      </w:r>
      <w:proofErr w:type="gramStart"/>
      <w:r w:rsidRPr="00E31090">
        <w:t>to their fullest extent</w:t>
      </w:r>
      <w:proofErr w:type="gramEnd"/>
      <w:r w:rsidRPr="00E31090">
        <w:t>.</w:t>
      </w:r>
    </w:p>
    <w:p w:rsidR="00E31090" w:rsidRPr="00E31090" w:rsidRDefault="00E31090" w:rsidP="00E31090">
      <w:pPr>
        <w:pStyle w:val="NoSpacing"/>
        <w:numPr>
          <w:ilvl w:val="0"/>
          <w:numId w:val="1"/>
        </w:numPr>
      </w:pPr>
      <w:r w:rsidRPr="00E31090">
        <w:t>Day to day management of the SBDC Regional Center requires a comprehensive knowledge of business operations and practices and the capacity to optimize the utilization of staff for the purposes of counseling clients and training those presently or prospectively engaged in private enterprise.</w:t>
      </w:r>
    </w:p>
    <w:p w:rsidR="00E31090" w:rsidRPr="00E31090" w:rsidRDefault="00E31090" w:rsidP="00E31090">
      <w:pPr>
        <w:pStyle w:val="NoSpacing"/>
        <w:numPr>
          <w:ilvl w:val="0"/>
          <w:numId w:val="1"/>
        </w:numPr>
      </w:pPr>
      <w:r w:rsidRPr="00E31090">
        <w:t>Program promotion requires excellent communicative skills and the ability to interact with audiences of varied knowledge and expertise. It is important that the Director have the range of ability to represent the program and the College in settings that require professional presentations such as press conferences, news articles and other media recorded events.</w:t>
      </w:r>
    </w:p>
    <w:p w:rsidR="00E31090" w:rsidRDefault="00E31090" w:rsidP="00E31090">
      <w:pPr>
        <w:pStyle w:val="NoSpacing"/>
        <w:numPr>
          <w:ilvl w:val="0"/>
          <w:numId w:val="1"/>
        </w:numPr>
      </w:pPr>
      <w:r w:rsidRPr="00E31090">
        <w:t>Develop adequate local matching resources annually to attract federal resource funds. Adequate is equivalent to Director’s salary.</w:t>
      </w:r>
    </w:p>
    <w:p w:rsidR="00E31090" w:rsidRPr="00E31090" w:rsidRDefault="00E31090" w:rsidP="00E31090">
      <w:pPr>
        <w:pStyle w:val="NoSpacing"/>
        <w:ind w:left="720"/>
        <w:rPr>
          <w:sz w:val="16"/>
          <w:szCs w:val="16"/>
        </w:rPr>
      </w:pPr>
    </w:p>
    <w:p w:rsidR="003319B0" w:rsidRDefault="003319B0" w:rsidP="00E31090">
      <w:pPr>
        <w:pStyle w:val="NoSpacing"/>
        <w:rPr>
          <w:b/>
          <w:u w:val="single"/>
        </w:rPr>
      </w:pPr>
      <w:r w:rsidRPr="00E31090">
        <w:rPr>
          <w:b/>
          <w:u w:val="single"/>
        </w:rPr>
        <w:t>Qualifications:</w:t>
      </w:r>
    </w:p>
    <w:p w:rsidR="00E31090" w:rsidRPr="00E31090" w:rsidRDefault="00E31090" w:rsidP="00E31090">
      <w:pPr>
        <w:pStyle w:val="NoSpacing"/>
        <w:rPr>
          <w:b/>
          <w:sz w:val="16"/>
          <w:szCs w:val="16"/>
          <w:u w:val="single"/>
        </w:rPr>
      </w:pPr>
    </w:p>
    <w:p w:rsidR="00E31090" w:rsidRDefault="00E31090" w:rsidP="00E31090">
      <w:pPr>
        <w:pStyle w:val="NoSpacing"/>
      </w:pPr>
      <w:r w:rsidRPr="00E31090">
        <w:rPr>
          <w:rStyle w:val="Strong"/>
          <w:color w:val="000000"/>
        </w:rPr>
        <w:t>Required: </w:t>
      </w:r>
      <w:r w:rsidRPr="00E31090">
        <w:t xml:space="preserve">Bachelor’s Degree in the area of public administration, management, finance or other business related field. At least five </w:t>
      </w:r>
      <w:proofErr w:type="spellStart"/>
      <w:r w:rsidRPr="00E31090">
        <w:t>years experience</w:t>
      </w:r>
      <w:proofErr w:type="spellEnd"/>
      <w:r w:rsidRPr="00E31090">
        <w:t xml:space="preserve"> in private sector business including two years in a managerial capacity. Relevant consulting experience </w:t>
      </w:r>
      <w:proofErr w:type="gramStart"/>
      <w:r w:rsidRPr="00E31090">
        <w:t>may be substituted</w:t>
      </w:r>
      <w:proofErr w:type="gramEnd"/>
      <w:r w:rsidRPr="00E31090">
        <w:t xml:space="preserve"> for management experience, however at least one year of private sector business management is required. Must possess: excellent written, oral, and interpersonal/human relations, commitment to providing excellent customer service, problem solving, budget management, supervisory, leadership, and organizational skills.</w:t>
      </w:r>
    </w:p>
    <w:p w:rsidR="00E31090" w:rsidRPr="00E31090" w:rsidRDefault="00E31090" w:rsidP="00E31090">
      <w:pPr>
        <w:pStyle w:val="NoSpacing"/>
        <w:rPr>
          <w:sz w:val="16"/>
          <w:szCs w:val="16"/>
        </w:rPr>
      </w:pPr>
    </w:p>
    <w:p w:rsidR="00E31090" w:rsidRDefault="00E31090" w:rsidP="00E31090">
      <w:pPr>
        <w:pStyle w:val="NoSpacing"/>
      </w:pPr>
      <w:r w:rsidRPr="00E31090">
        <w:t xml:space="preserve">Must be able </w:t>
      </w:r>
      <w:proofErr w:type="gramStart"/>
      <w:r w:rsidRPr="00E31090">
        <w:t>to:</w:t>
      </w:r>
      <w:proofErr w:type="gramEnd"/>
      <w:r w:rsidRPr="00E31090">
        <w:t xml:space="preserve"> coordinate and develop complex documents; read and apply laws, rules, and regulations; write and deliver persuasive proposals/presentations; plan, prioritize, and coordinate multiple projects in a team setting. Attention to detail and accuracy. Knowledge of Microsoft Office Suite or equivalent.</w:t>
      </w:r>
    </w:p>
    <w:p w:rsidR="00E31090" w:rsidRPr="00E31090" w:rsidRDefault="00E31090" w:rsidP="00E31090">
      <w:pPr>
        <w:pStyle w:val="NoSpacing"/>
        <w:rPr>
          <w:sz w:val="16"/>
          <w:szCs w:val="16"/>
        </w:rPr>
      </w:pPr>
    </w:p>
    <w:p w:rsidR="00E31090" w:rsidRDefault="00E31090" w:rsidP="00E31090">
      <w:pPr>
        <w:pStyle w:val="NoSpacing"/>
      </w:pPr>
      <w:r w:rsidRPr="00E31090">
        <w:rPr>
          <w:rStyle w:val="Strong"/>
          <w:color w:val="000000"/>
        </w:rPr>
        <w:t>Preferred: </w:t>
      </w:r>
      <w:r w:rsidRPr="00E31090">
        <w:t>Master’s Degree preferred. Degree must be in the area of public administration, management, finance or other business related field.</w:t>
      </w:r>
    </w:p>
    <w:p w:rsidR="00E31090" w:rsidRPr="00E31090" w:rsidRDefault="00E31090" w:rsidP="00E31090">
      <w:pPr>
        <w:pStyle w:val="NoSpacing"/>
        <w:rPr>
          <w:sz w:val="16"/>
          <w:szCs w:val="16"/>
        </w:rPr>
      </w:pPr>
    </w:p>
    <w:p w:rsidR="003319B0" w:rsidRDefault="003319B0" w:rsidP="00E31090">
      <w:pPr>
        <w:pStyle w:val="NoSpacing"/>
        <w:rPr>
          <w:u w:val="single"/>
        </w:rPr>
      </w:pPr>
      <w:r w:rsidRPr="00E31090">
        <w:rPr>
          <w:b/>
          <w:bCs/>
          <w:u w:val="single"/>
        </w:rPr>
        <w:t>Additional Information</w:t>
      </w:r>
      <w:r w:rsidRPr="00E31090">
        <w:rPr>
          <w:u w:val="single"/>
        </w:rPr>
        <w:t>:</w:t>
      </w:r>
    </w:p>
    <w:p w:rsidR="00E31090" w:rsidRPr="00E31090" w:rsidRDefault="00E31090" w:rsidP="00E31090">
      <w:pPr>
        <w:pStyle w:val="NoSpacing"/>
        <w:rPr>
          <w:sz w:val="16"/>
          <w:szCs w:val="16"/>
          <w:u w:val="single"/>
        </w:rPr>
      </w:pPr>
    </w:p>
    <w:p w:rsidR="00E31090" w:rsidRDefault="00E31090" w:rsidP="00E31090">
      <w:pPr>
        <w:pStyle w:val="NoSpacing"/>
        <w:rPr>
          <w:shd w:val="clear" w:color="auto" w:fill="FFFFFF"/>
        </w:rPr>
      </w:pPr>
      <w:r w:rsidRPr="00E31090">
        <w:rPr>
          <w:rStyle w:val="Strong"/>
          <w:color w:val="000000"/>
          <w:shd w:val="clear" w:color="auto" w:fill="FFFFFF"/>
        </w:rPr>
        <w:t>Salary Range:  </w:t>
      </w:r>
      <w:r w:rsidRPr="00E31090">
        <w:rPr>
          <w:shd w:val="clear" w:color="auto" w:fill="FFFFFF"/>
        </w:rPr>
        <w:t>$55,909 - $62,902, commensurate with qualifications and experience, plus excellent benefit package. </w:t>
      </w:r>
    </w:p>
    <w:p w:rsidR="00E31090" w:rsidRPr="00E31090" w:rsidRDefault="00E31090" w:rsidP="00E31090">
      <w:pPr>
        <w:pStyle w:val="NoSpacing"/>
        <w:rPr>
          <w:sz w:val="16"/>
          <w:szCs w:val="16"/>
          <w:shd w:val="clear" w:color="auto" w:fill="FFFFFF"/>
        </w:rPr>
      </w:pPr>
    </w:p>
    <w:p w:rsidR="008B0EBB" w:rsidRDefault="008B0EBB" w:rsidP="00E31090">
      <w:pPr>
        <w:pStyle w:val="NoSpacing"/>
      </w:pPr>
      <w:r w:rsidRPr="00E31090">
        <w:t>Final candidates are subject to a pre-employment criminal background investigation. </w:t>
      </w:r>
    </w:p>
    <w:p w:rsidR="00E31090" w:rsidRPr="00E31090" w:rsidRDefault="00E31090" w:rsidP="00E31090">
      <w:pPr>
        <w:pStyle w:val="NoSpacing"/>
        <w:rPr>
          <w:sz w:val="16"/>
          <w:szCs w:val="16"/>
          <w:shd w:val="clear" w:color="auto" w:fill="FFFFFF"/>
        </w:rPr>
      </w:pPr>
    </w:p>
    <w:p w:rsidR="008B0EBB" w:rsidRDefault="008B0EBB" w:rsidP="00E31090">
      <w:pPr>
        <w:pStyle w:val="NoSpacing"/>
      </w:pPr>
      <w:r w:rsidRPr="00E31090">
        <w:t>Please note that Jamestown Community College does not sponsor H-1B Visas.</w:t>
      </w:r>
    </w:p>
    <w:p w:rsidR="00E31090" w:rsidRPr="00E31090" w:rsidRDefault="00E31090" w:rsidP="00E31090">
      <w:pPr>
        <w:pStyle w:val="NoSpacing"/>
        <w:rPr>
          <w:sz w:val="16"/>
          <w:szCs w:val="16"/>
        </w:rPr>
      </w:pPr>
      <w:bookmarkStart w:id="0" w:name="_GoBack"/>
      <w:bookmarkEnd w:id="0"/>
    </w:p>
    <w:p w:rsidR="006268A0" w:rsidRPr="00E31090" w:rsidRDefault="00C471D3" w:rsidP="00E31090">
      <w:pPr>
        <w:pStyle w:val="NoSpacing"/>
        <w:rPr>
          <w:b/>
          <w:bCs/>
        </w:rPr>
      </w:pPr>
      <w:r w:rsidRPr="00E31090">
        <w:t xml:space="preserve">To apply, submit a cover letter, resume, transcripts, and a list of three </w:t>
      </w:r>
      <w:r w:rsidR="00E31090">
        <w:t xml:space="preserve">professional </w:t>
      </w:r>
      <w:r w:rsidRPr="00E31090">
        <w:t xml:space="preserve">references </w:t>
      </w:r>
      <w:proofErr w:type="gramStart"/>
      <w:r w:rsidRPr="00E31090">
        <w:t>to:</w:t>
      </w:r>
      <w:proofErr w:type="gramEnd"/>
      <w:r w:rsidRPr="00E31090">
        <w:rPr>
          <w:bCs/>
        </w:rPr>
        <w:t xml:space="preserve">  </w:t>
      </w:r>
      <w:hyperlink r:id="rId9" w:history="1">
        <w:r w:rsidRPr="00E31090">
          <w:rPr>
            <w:rStyle w:val="Hyperlink"/>
          </w:rPr>
          <w:t>www.sunyjcc.edu/jobs</w:t>
        </w:r>
      </w:hyperlink>
      <w:r w:rsidRPr="00E31090">
        <w:t xml:space="preserve"> </w:t>
      </w:r>
    </w:p>
    <w:sectPr w:rsidR="006268A0" w:rsidRPr="00E31090" w:rsidSect="00626AE7">
      <w:footerReference w:type="default" r:id="rId1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17" w:rsidRDefault="00B95F17" w:rsidP="0088117A">
      <w:r>
        <w:separator/>
      </w:r>
    </w:p>
  </w:endnote>
  <w:endnote w:type="continuationSeparator" w:id="0">
    <w:p w:rsidR="00B95F17" w:rsidRDefault="00B95F17" w:rsidP="0088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16" w:rsidRDefault="00E31090">
    <w:pPr>
      <w:pStyle w:val="Footer"/>
    </w:pPr>
    <w:r>
      <w:t>August 2018</w:t>
    </w:r>
  </w:p>
  <w:p w:rsidR="00B95F17" w:rsidRDefault="00B9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17" w:rsidRDefault="00B95F17" w:rsidP="0088117A">
      <w:r>
        <w:separator/>
      </w:r>
    </w:p>
  </w:footnote>
  <w:footnote w:type="continuationSeparator" w:id="0">
    <w:p w:rsidR="00B95F17" w:rsidRDefault="00B95F17" w:rsidP="0088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C34DD"/>
    <w:multiLevelType w:val="hybridMultilevel"/>
    <w:tmpl w:val="9E18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5E"/>
    <w:rsid w:val="000057CF"/>
    <w:rsid w:val="00011CDC"/>
    <w:rsid w:val="00012EBA"/>
    <w:rsid w:val="00035148"/>
    <w:rsid w:val="0007410D"/>
    <w:rsid w:val="000A1BBA"/>
    <w:rsid w:val="000B4D55"/>
    <w:rsid w:val="000E5844"/>
    <w:rsid w:val="00115907"/>
    <w:rsid w:val="00120042"/>
    <w:rsid w:val="001655FB"/>
    <w:rsid w:val="001A6579"/>
    <w:rsid w:val="001F74BB"/>
    <w:rsid w:val="00237852"/>
    <w:rsid w:val="00290C11"/>
    <w:rsid w:val="002C3376"/>
    <w:rsid w:val="002D1174"/>
    <w:rsid w:val="002E7F54"/>
    <w:rsid w:val="003038E3"/>
    <w:rsid w:val="003319B0"/>
    <w:rsid w:val="00333727"/>
    <w:rsid w:val="00377E4D"/>
    <w:rsid w:val="003B794B"/>
    <w:rsid w:val="003B7E52"/>
    <w:rsid w:val="003C30B7"/>
    <w:rsid w:val="003E396C"/>
    <w:rsid w:val="0045508C"/>
    <w:rsid w:val="00460545"/>
    <w:rsid w:val="004652B9"/>
    <w:rsid w:val="00474FAB"/>
    <w:rsid w:val="00497BF5"/>
    <w:rsid w:val="004A7416"/>
    <w:rsid w:val="005131B9"/>
    <w:rsid w:val="00580524"/>
    <w:rsid w:val="005C2CC8"/>
    <w:rsid w:val="0062568C"/>
    <w:rsid w:val="006268A0"/>
    <w:rsid w:val="00626AE7"/>
    <w:rsid w:val="006355D5"/>
    <w:rsid w:val="00643894"/>
    <w:rsid w:val="00650729"/>
    <w:rsid w:val="006533A1"/>
    <w:rsid w:val="00661FD9"/>
    <w:rsid w:val="006A77C2"/>
    <w:rsid w:val="006D6F24"/>
    <w:rsid w:val="00734A1E"/>
    <w:rsid w:val="00745FF1"/>
    <w:rsid w:val="00746774"/>
    <w:rsid w:val="00746CEA"/>
    <w:rsid w:val="0075431C"/>
    <w:rsid w:val="007764B2"/>
    <w:rsid w:val="00786223"/>
    <w:rsid w:val="00795C8D"/>
    <w:rsid w:val="007A35B5"/>
    <w:rsid w:val="007D0DD0"/>
    <w:rsid w:val="007D3AF1"/>
    <w:rsid w:val="00801CDC"/>
    <w:rsid w:val="00806070"/>
    <w:rsid w:val="008308DA"/>
    <w:rsid w:val="008370AB"/>
    <w:rsid w:val="008626BB"/>
    <w:rsid w:val="0088117A"/>
    <w:rsid w:val="008927B7"/>
    <w:rsid w:val="008942B5"/>
    <w:rsid w:val="008B0EBB"/>
    <w:rsid w:val="00932F26"/>
    <w:rsid w:val="00936300"/>
    <w:rsid w:val="00943874"/>
    <w:rsid w:val="00946A94"/>
    <w:rsid w:val="0097189C"/>
    <w:rsid w:val="009A15C6"/>
    <w:rsid w:val="009D0A4B"/>
    <w:rsid w:val="009D61D1"/>
    <w:rsid w:val="00A10E1F"/>
    <w:rsid w:val="00A34F56"/>
    <w:rsid w:val="00A8021E"/>
    <w:rsid w:val="00A85BBA"/>
    <w:rsid w:val="00AF08B5"/>
    <w:rsid w:val="00B25B9C"/>
    <w:rsid w:val="00B67EA0"/>
    <w:rsid w:val="00B95F17"/>
    <w:rsid w:val="00BA563A"/>
    <w:rsid w:val="00BC2DB6"/>
    <w:rsid w:val="00BE0BFE"/>
    <w:rsid w:val="00C1458E"/>
    <w:rsid w:val="00C26AC9"/>
    <w:rsid w:val="00C471D3"/>
    <w:rsid w:val="00C8657F"/>
    <w:rsid w:val="00C96A01"/>
    <w:rsid w:val="00CB4D6E"/>
    <w:rsid w:val="00CE4B5E"/>
    <w:rsid w:val="00CF49E2"/>
    <w:rsid w:val="00D23EE4"/>
    <w:rsid w:val="00D2510D"/>
    <w:rsid w:val="00D50851"/>
    <w:rsid w:val="00D673CE"/>
    <w:rsid w:val="00D8093A"/>
    <w:rsid w:val="00D92411"/>
    <w:rsid w:val="00E01FBE"/>
    <w:rsid w:val="00E07C26"/>
    <w:rsid w:val="00E22F07"/>
    <w:rsid w:val="00E31090"/>
    <w:rsid w:val="00E3759D"/>
    <w:rsid w:val="00E62E9E"/>
    <w:rsid w:val="00E65C5F"/>
    <w:rsid w:val="00E70ECD"/>
    <w:rsid w:val="00ED4A5D"/>
    <w:rsid w:val="00F07930"/>
    <w:rsid w:val="00F63993"/>
    <w:rsid w:val="00F91F46"/>
    <w:rsid w:val="00FC2A66"/>
    <w:rsid w:val="00FD5AD9"/>
    <w:rsid w:val="00F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8AF5"/>
  <w15:docId w15:val="{44E716C0-654C-4D89-B762-0D046CF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5E"/>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4B5E"/>
    <w:pPr>
      <w:keepNext/>
      <w:jc w:val="center"/>
      <w:outlineLvl w:val="0"/>
    </w:pPr>
    <w:rPr>
      <w:rFonts w:ascii="Bookman Old Style" w:hAnsi="Bookman Old Style"/>
      <w:b/>
      <w:sz w:val="28"/>
    </w:rPr>
  </w:style>
  <w:style w:type="paragraph" w:styleId="Heading2">
    <w:name w:val="heading 2"/>
    <w:basedOn w:val="Normal"/>
    <w:next w:val="Normal"/>
    <w:link w:val="Heading2Char"/>
    <w:uiPriority w:val="9"/>
    <w:semiHidden/>
    <w:unhideWhenUsed/>
    <w:qFormat/>
    <w:rsid w:val="00CE4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B5E"/>
    <w:rPr>
      <w:rFonts w:ascii="Bookman Old Style" w:eastAsia="Times New Roman" w:hAnsi="Bookman Old Style" w:cs="Times New Roman"/>
      <w:b/>
      <w:sz w:val="28"/>
      <w:szCs w:val="20"/>
    </w:rPr>
  </w:style>
  <w:style w:type="paragraph" w:styleId="BalloonText">
    <w:name w:val="Balloon Text"/>
    <w:basedOn w:val="Normal"/>
    <w:link w:val="BalloonTextChar"/>
    <w:uiPriority w:val="99"/>
    <w:semiHidden/>
    <w:unhideWhenUsed/>
    <w:rsid w:val="00CE4B5E"/>
    <w:rPr>
      <w:rFonts w:ascii="Tahoma" w:hAnsi="Tahoma" w:cs="Tahoma"/>
      <w:sz w:val="16"/>
      <w:szCs w:val="16"/>
    </w:rPr>
  </w:style>
  <w:style w:type="character" w:customStyle="1" w:styleId="BalloonTextChar">
    <w:name w:val="Balloon Text Char"/>
    <w:basedOn w:val="DefaultParagraphFont"/>
    <w:link w:val="BalloonText"/>
    <w:uiPriority w:val="99"/>
    <w:semiHidden/>
    <w:rsid w:val="00CE4B5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E4B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8117A"/>
    <w:pPr>
      <w:spacing w:before="100" w:beforeAutospacing="1" w:after="100" w:afterAutospacing="1"/>
    </w:pPr>
    <w:rPr>
      <w:sz w:val="24"/>
      <w:szCs w:val="24"/>
    </w:rPr>
  </w:style>
  <w:style w:type="character" w:styleId="Strong">
    <w:name w:val="Strong"/>
    <w:basedOn w:val="DefaultParagraphFont"/>
    <w:uiPriority w:val="22"/>
    <w:qFormat/>
    <w:rsid w:val="0088117A"/>
    <w:rPr>
      <w:b/>
      <w:bCs/>
    </w:rPr>
  </w:style>
  <w:style w:type="character" w:customStyle="1" w:styleId="apple-converted-space">
    <w:name w:val="apple-converted-space"/>
    <w:basedOn w:val="DefaultParagraphFont"/>
    <w:rsid w:val="0088117A"/>
  </w:style>
  <w:style w:type="paragraph" w:styleId="Header">
    <w:name w:val="header"/>
    <w:basedOn w:val="Normal"/>
    <w:link w:val="HeaderChar"/>
    <w:uiPriority w:val="99"/>
    <w:unhideWhenUsed/>
    <w:rsid w:val="0088117A"/>
    <w:pPr>
      <w:tabs>
        <w:tab w:val="center" w:pos="4680"/>
        <w:tab w:val="right" w:pos="9360"/>
      </w:tabs>
    </w:pPr>
  </w:style>
  <w:style w:type="character" w:customStyle="1" w:styleId="HeaderChar">
    <w:name w:val="Header Char"/>
    <w:basedOn w:val="DefaultParagraphFont"/>
    <w:link w:val="Header"/>
    <w:uiPriority w:val="99"/>
    <w:rsid w:val="008811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17A"/>
    <w:pPr>
      <w:tabs>
        <w:tab w:val="center" w:pos="4680"/>
        <w:tab w:val="right" w:pos="9360"/>
      </w:tabs>
    </w:pPr>
  </w:style>
  <w:style w:type="character" w:customStyle="1" w:styleId="FooterChar">
    <w:name w:val="Footer Char"/>
    <w:basedOn w:val="DefaultParagraphFont"/>
    <w:link w:val="Footer"/>
    <w:uiPriority w:val="99"/>
    <w:rsid w:val="0088117A"/>
    <w:rPr>
      <w:rFonts w:ascii="Times New Roman" w:eastAsia="Times New Roman" w:hAnsi="Times New Roman" w:cs="Times New Roman"/>
      <w:sz w:val="20"/>
      <w:szCs w:val="20"/>
    </w:rPr>
  </w:style>
  <w:style w:type="character" w:styleId="Hyperlink">
    <w:name w:val="Hyperlink"/>
    <w:basedOn w:val="DefaultParagraphFont"/>
    <w:rsid w:val="00A10E1F"/>
    <w:rPr>
      <w:color w:val="0000FF"/>
      <w:u w:val="single"/>
    </w:rPr>
  </w:style>
  <w:style w:type="paragraph" w:styleId="NoSpacing">
    <w:name w:val="No Spacing"/>
    <w:uiPriority w:val="1"/>
    <w:qFormat/>
    <w:rsid w:val="00A10E1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37852"/>
    <w:rPr>
      <w:color w:val="800080" w:themeColor="followedHyperlink"/>
      <w:u w:val="single"/>
    </w:rPr>
  </w:style>
  <w:style w:type="paragraph" w:styleId="ListParagraph">
    <w:name w:val="List Paragraph"/>
    <w:basedOn w:val="Normal"/>
    <w:uiPriority w:val="34"/>
    <w:qFormat/>
    <w:rsid w:val="0001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3975">
      <w:bodyDiv w:val="1"/>
      <w:marLeft w:val="0"/>
      <w:marRight w:val="0"/>
      <w:marTop w:val="0"/>
      <w:marBottom w:val="0"/>
      <w:divBdr>
        <w:top w:val="none" w:sz="0" w:space="0" w:color="auto"/>
        <w:left w:val="none" w:sz="0" w:space="0" w:color="auto"/>
        <w:bottom w:val="none" w:sz="0" w:space="0" w:color="auto"/>
        <w:right w:val="none" w:sz="0" w:space="0" w:color="auto"/>
      </w:divBdr>
    </w:div>
    <w:div w:id="104932098">
      <w:bodyDiv w:val="1"/>
      <w:marLeft w:val="0"/>
      <w:marRight w:val="0"/>
      <w:marTop w:val="0"/>
      <w:marBottom w:val="0"/>
      <w:divBdr>
        <w:top w:val="none" w:sz="0" w:space="0" w:color="auto"/>
        <w:left w:val="none" w:sz="0" w:space="0" w:color="auto"/>
        <w:bottom w:val="none" w:sz="0" w:space="0" w:color="auto"/>
        <w:right w:val="none" w:sz="0" w:space="0" w:color="auto"/>
      </w:divBdr>
    </w:div>
    <w:div w:id="138768280">
      <w:bodyDiv w:val="1"/>
      <w:marLeft w:val="0"/>
      <w:marRight w:val="0"/>
      <w:marTop w:val="0"/>
      <w:marBottom w:val="0"/>
      <w:divBdr>
        <w:top w:val="none" w:sz="0" w:space="0" w:color="auto"/>
        <w:left w:val="none" w:sz="0" w:space="0" w:color="auto"/>
        <w:bottom w:val="none" w:sz="0" w:space="0" w:color="auto"/>
        <w:right w:val="none" w:sz="0" w:space="0" w:color="auto"/>
      </w:divBdr>
    </w:div>
    <w:div w:id="259457294">
      <w:bodyDiv w:val="1"/>
      <w:marLeft w:val="0"/>
      <w:marRight w:val="0"/>
      <w:marTop w:val="0"/>
      <w:marBottom w:val="0"/>
      <w:divBdr>
        <w:top w:val="none" w:sz="0" w:space="0" w:color="auto"/>
        <w:left w:val="none" w:sz="0" w:space="0" w:color="auto"/>
        <w:bottom w:val="none" w:sz="0" w:space="0" w:color="auto"/>
        <w:right w:val="none" w:sz="0" w:space="0" w:color="auto"/>
      </w:divBdr>
    </w:div>
    <w:div w:id="323238978">
      <w:bodyDiv w:val="1"/>
      <w:marLeft w:val="0"/>
      <w:marRight w:val="0"/>
      <w:marTop w:val="0"/>
      <w:marBottom w:val="0"/>
      <w:divBdr>
        <w:top w:val="none" w:sz="0" w:space="0" w:color="auto"/>
        <w:left w:val="none" w:sz="0" w:space="0" w:color="auto"/>
        <w:bottom w:val="none" w:sz="0" w:space="0" w:color="auto"/>
        <w:right w:val="none" w:sz="0" w:space="0" w:color="auto"/>
      </w:divBdr>
    </w:div>
    <w:div w:id="354504579">
      <w:bodyDiv w:val="1"/>
      <w:marLeft w:val="0"/>
      <w:marRight w:val="0"/>
      <w:marTop w:val="0"/>
      <w:marBottom w:val="0"/>
      <w:divBdr>
        <w:top w:val="none" w:sz="0" w:space="0" w:color="auto"/>
        <w:left w:val="none" w:sz="0" w:space="0" w:color="auto"/>
        <w:bottom w:val="none" w:sz="0" w:space="0" w:color="auto"/>
        <w:right w:val="none" w:sz="0" w:space="0" w:color="auto"/>
      </w:divBdr>
    </w:div>
    <w:div w:id="363360686">
      <w:bodyDiv w:val="1"/>
      <w:marLeft w:val="0"/>
      <w:marRight w:val="0"/>
      <w:marTop w:val="0"/>
      <w:marBottom w:val="0"/>
      <w:divBdr>
        <w:top w:val="none" w:sz="0" w:space="0" w:color="auto"/>
        <w:left w:val="none" w:sz="0" w:space="0" w:color="auto"/>
        <w:bottom w:val="none" w:sz="0" w:space="0" w:color="auto"/>
        <w:right w:val="none" w:sz="0" w:space="0" w:color="auto"/>
      </w:divBdr>
    </w:div>
    <w:div w:id="393354055">
      <w:bodyDiv w:val="1"/>
      <w:marLeft w:val="0"/>
      <w:marRight w:val="0"/>
      <w:marTop w:val="0"/>
      <w:marBottom w:val="0"/>
      <w:divBdr>
        <w:top w:val="none" w:sz="0" w:space="0" w:color="auto"/>
        <w:left w:val="none" w:sz="0" w:space="0" w:color="auto"/>
        <w:bottom w:val="none" w:sz="0" w:space="0" w:color="auto"/>
        <w:right w:val="none" w:sz="0" w:space="0" w:color="auto"/>
      </w:divBdr>
    </w:div>
    <w:div w:id="486437179">
      <w:bodyDiv w:val="1"/>
      <w:marLeft w:val="0"/>
      <w:marRight w:val="0"/>
      <w:marTop w:val="0"/>
      <w:marBottom w:val="0"/>
      <w:divBdr>
        <w:top w:val="none" w:sz="0" w:space="0" w:color="auto"/>
        <w:left w:val="none" w:sz="0" w:space="0" w:color="auto"/>
        <w:bottom w:val="none" w:sz="0" w:space="0" w:color="auto"/>
        <w:right w:val="none" w:sz="0" w:space="0" w:color="auto"/>
      </w:divBdr>
    </w:div>
    <w:div w:id="550193367">
      <w:bodyDiv w:val="1"/>
      <w:marLeft w:val="0"/>
      <w:marRight w:val="0"/>
      <w:marTop w:val="0"/>
      <w:marBottom w:val="0"/>
      <w:divBdr>
        <w:top w:val="none" w:sz="0" w:space="0" w:color="auto"/>
        <w:left w:val="none" w:sz="0" w:space="0" w:color="auto"/>
        <w:bottom w:val="none" w:sz="0" w:space="0" w:color="auto"/>
        <w:right w:val="none" w:sz="0" w:space="0" w:color="auto"/>
      </w:divBdr>
    </w:div>
    <w:div w:id="569536918">
      <w:bodyDiv w:val="1"/>
      <w:marLeft w:val="0"/>
      <w:marRight w:val="0"/>
      <w:marTop w:val="0"/>
      <w:marBottom w:val="0"/>
      <w:divBdr>
        <w:top w:val="none" w:sz="0" w:space="0" w:color="auto"/>
        <w:left w:val="none" w:sz="0" w:space="0" w:color="auto"/>
        <w:bottom w:val="none" w:sz="0" w:space="0" w:color="auto"/>
        <w:right w:val="none" w:sz="0" w:space="0" w:color="auto"/>
      </w:divBdr>
    </w:div>
    <w:div w:id="575288159">
      <w:bodyDiv w:val="1"/>
      <w:marLeft w:val="0"/>
      <w:marRight w:val="0"/>
      <w:marTop w:val="0"/>
      <w:marBottom w:val="0"/>
      <w:divBdr>
        <w:top w:val="none" w:sz="0" w:space="0" w:color="auto"/>
        <w:left w:val="none" w:sz="0" w:space="0" w:color="auto"/>
        <w:bottom w:val="none" w:sz="0" w:space="0" w:color="auto"/>
        <w:right w:val="none" w:sz="0" w:space="0" w:color="auto"/>
      </w:divBdr>
    </w:div>
    <w:div w:id="582033127">
      <w:bodyDiv w:val="1"/>
      <w:marLeft w:val="0"/>
      <w:marRight w:val="0"/>
      <w:marTop w:val="0"/>
      <w:marBottom w:val="0"/>
      <w:divBdr>
        <w:top w:val="none" w:sz="0" w:space="0" w:color="auto"/>
        <w:left w:val="none" w:sz="0" w:space="0" w:color="auto"/>
        <w:bottom w:val="none" w:sz="0" w:space="0" w:color="auto"/>
        <w:right w:val="none" w:sz="0" w:space="0" w:color="auto"/>
      </w:divBdr>
    </w:div>
    <w:div w:id="627663355">
      <w:bodyDiv w:val="1"/>
      <w:marLeft w:val="0"/>
      <w:marRight w:val="0"/>
      <w:marTop w:val="0"/>
      <w:marBottom w:val="0"/>
      <w:divBdr>
        <w:top w:val="none" w:sz="0" w:space="0" w:color="auto"/>
        <w:left w:val="none" w:sz="0" w:space="0" w:color="auto"/>
        <w:bottom w:val="none" w:sz="0" w:space="0" w:color="auto"/>
        <w:right w:val="none" w:sz="0" w:space="0" w:color="auto"/>
      </w:divBdr>
    </w:div>
    <w:div w:id="646906447">
      <w:bodyDiv w:val="1"/>
      <w:marLeft w:val="0"/>
      <w:marRight w:val="0"/>
      <w:marTop w:val="0"/>
      <w:marBottom w:val="0"/>
      <w:divBdr>
        <w:top w:val="none" w:sz="0" w:space="0" w:color="auto"/>
        <w:left w:val="none" w:sz="0" w:space="0" w:color="auto"/>
        <w:bottom w:val="none" w:sz="0" w:space="0" w:color="auto"/>
        <w:right w:val="none" w:sz="0" w:space="0" w:color="auto"/>
      </w:divBdr>
    </w:div>
    <w:div w:id="713310653">
      <w:bodyDiv w:val="1"/>
      <w:marLeft w:val="0"/>
      <w:marRight w:val="0"/>
      <w:marTop w:val="0"/>
      <w:marBottom w:val="0"/>
      <w:divBdr>
        <w:top w:val="none" w:sz="0" w:space="0" w:color="auto"/>
        <w:left w:val="none" w:sz="0" w:space="0" w:color="auto"/>
        <w:bottom w:val="none" w:sz="0" w:space="0" w:color="auto"/>
        <w:right w:val="none" w:sz="0" w:space="0" w:color="auto"/>
      </w:divBdr>
      <w:divsChild>
        <w:div w:id="189344538">
          <w:marLeft w:val="0"/>
          <w:marRight w:val="0"/>
          <w:marTop w:val="0"/>
          <w:marBottom w:val="0"/>
          <w:divBdr>
            <w:top w:val="none" w:sz="0" w:space="0" w:color="auto"/>
            <w:left w:val="none" w:sz="0" w:space="0" w:color="auto"/>
            <w:bottom w:val="none" w:sz="0" w:space="0" w:color="auto"/>
            <w:right w:val="none" w:sz="0" w:space="0" w:color="auto"/>
          </w:divBdr>
        </w:div>
        <w:div w:id="866599734">
          <w:marLeft w:val="0"/>
          <w:marRight w:val="0"/>
          <w:marTop w:val="0"/>
          <w:marBottom w:val="0"/>
          <w:divBdr>
            <w:top w:val="none" w:sz="0" w:space="0" w:color="auto"/>
            <w:left w:val="none" w:sz="0" w:space="0" w:color="auto"/>
            <w:bottom w:val="none" w:sz="0" w:space="0" w:color="auto"/>
            <w:right w:val="none" w:sz="0" w:space="0" w:color="auto"/>
          </w:divBdr>
        </w:div>
      </w:divsChild>
    </w:div>
    <w:div w:id="728502262">
      <w:bodyDiv w:val="1"/>
      <w:marLeft w:val="0"/>
      <w:marRight w:val="0"/>
      <w:marTop w:val="0"/>
      <w:marBottom w:val="0"/>
      <w:divBdr>
        <w:top w:val="none" w:sz="0" w:space="0" w:color="auto"/>
        <w:left w:val="none" w:sz="0" w:space="0" w:color="auto"/>
        <w:bottom w:val="none" w:sz="0" w:space="0" w:color="auto"/>
        <w:right w:val="none" w:sz="0" w:space="0" w:color="auto"/>
      </w:divBdr>
    </w:div>
    <w:div w:id="740492589">
      <w:bodyDiv w:val="1"/>
      <w:marLeft w:val="0"/>
      <w:marRight w:val="0"/>
      <w:marTop w:val="0"/>
      <w:marBottom w:val="0"/>
      <w:divBdr>
        <w:top w:val="none" w:sz="0" w:space="0" w:color="auto"/>
        <w:left w:val="none" w:sz="0" w:space="0" w:color="auto"/>
        <w:bottom w:val="none" w:sz="0" w:space="0" w:color="auto"/>
        <w:right w:val="none" w:sz="0" w:space="0" w:color="auto"/>
      </w:divBdr>
    </w:div>
    <w:div w:id="823157179">
      <w:bodyDiv w:val="1"/>
      <w:marLeft w:val="0"/>
      <w:marRight w:val="0"/>
      <w:marTop w:val="0"/>
      <w:marBottom w:val="0"/>
      <w:divBdr>
        <w:top w:val="none" w:sz="0" w:space="0" w:color="auto"/>
        <w:left w:val="none" w:sz="0" w:space="0" w:color="auto"/>
        <w:bottom w:val="none" w:sz="0" w:space="0" w:color="auto"/>
        <w:right w:val="none" w:sz="0" w:space="0" w:color="auto"/>
      </w:divBdr>
    </w:div>
    <w:div w:id="879438866">
      <w:bodyDiv w:val="1"/>
      <w:marLeft w:val="0"/>
      <w:marRight w:val="0"/>
      <w:marTop w:val="0"/>
      <w:marBottom w:val="0"/>
      <w:divBdr>
        <w:top w:val="none" w:sz="0" w:space="0" w:color="auto"/>
        <w:left w:val="none" w:sz="0" w:space="0" w:color="auto"/>
        <w:bottom w:val="none" w:sz="0" w:space="0" w:color="auto"/>
        <w:right w:val="none" w:sz="0" w:space="0" w:color="auto"/>
      </w:divBdr>
    </w:div>
    <w:div w:id="912617187">
      <w:bodyDiv w:val="1"/>
      <w:marLeft w:val="0"/>
      <w:marRight w:val="0"/>
      <w:marTop w:val="0"/>
      <w:marBottom w:val="0"/>
      <w:divBdr>
        <w:top w:val="none" w:sz="0" w:space="0" w:color="auto"/>
        <w:left w:val="none" w:sz="0" w:space="0" w:color="auto"/>
        <w:bottom w:val="none" w:sz="0" w:space="0" w:color="auto"/>
        <w:right w:val="none" w:sz="0" w:space="0" w:color="auto"/>
      </w:divBdr>
    </w:div>
    <w:div w:id="968824408">
      <w:bodyDiv w:val="1"/>
      <w:marLeft w:val="0"/>
      <w:marRight w:val="0"/>
      <w:marTop w:val="0"/>
      <w:marBottom w:val="0"/>
      <w:divBdr>
        <w:top w:val="none" w:sz="0" w:space="0" w:color="auto"/>
        <w:left w:val="none" w:sz="0" w:space="0" w:color="auto"/>
        <w:bottom w:val="none" w:sz="0" w:space="0" w:color="auto"/>
        <w:right w:val="none" w:sz="0" w:space="0" w:color="auto"/>
      </w:divBdr>
    </w:div>
    <w:div w:id="1000693310">
      <w:bodyDiv w:val="1"/>
      <w:marLeft w:val="0"/>
      <w:marRight w:val="0"/>
      <w:marTop w:val="0"/>
      <w:marBottom w:val="0"/>
      <w:divBdr>
        <w:top w:val="none" w:sz="0" w:space="0" w:color="auto"/>
        <w:left w:val="none" w:sz="0" w:space="0" w:color="auto"/>
        <w:bottom w:val="none" w:sz="0" w:space="0" w:color="auto"/>
        <w:right w:val="none" w:sz="0" w:space="0" w:color="auto"/>
      </w:divBdr>
    </w:div>
    <w:div w:id="1026642221">
      <w:bodyDiv w:val="1"/>
      <w:marLeft w:val="0"/>
      <w:marRight w:val="0"/>
      <w:marTop w:val="0"/>
      <w:marBottom w:val="0"/>
      <w:divBdr>
        <w:top w:val="none" w:sz="0" w:space="0" w:color="auto"/>
        <w:left w:val="none" w:sz="0" w:space="0" w:color="auto"/>
        <w:bottom w:val="none" w:sz="0" w:space="0" w:color="auto"/>
        <w:right w:val="none" w:sz="0" w:space="0" w:color="auto"/>
      </w:divBdr>
    </w:div>
    <w:div w:id="1027482547">
      <w:bodyDiv w:val="1"/>
      <w:marLeft w:val="0"/>
      <w:marRight w:val="0"/>
      <w:marTop w:val="0"/>
      <w:marBottom w:val="0"/>
      <w:divBdr>
        <w:top w:val="none" w:sz="0" w:space="0" w:color="auto"/>
        <w:left w:val="none" w:sz="0" w:space="0" w:color="auto"/>
        <w:bottom w:val="none" w:sz="0" w:space="0" w:color="auto"/>
        <w:right w:val="none" w:sz="0" w:space="0" w:color="auto"/>
      </w:divBdr>
    </w:div>
    <w:div w:id="1054696348">
      <w:bodyDiv w:val="1"/>
      <w:marLeft w:val="0"/>
      <w:marRight w:val="0"/>
      <w:marTop w:val="0"/>
      <w:marBottom w:val="0"/>
      <w:divBdr>
        <w:top w:val="none" w:sz="0" w:space="0" w:color="auto"/>
        <w:left w:val="none" w:sz="0" w:space="0" w:color="auto"/>
        <w:bottom w:val="none" w:sz="0" w:space="0" w:color="auto"/>
        <w:right w:val="none" w:sz="0" w:space="0" w:color="auto"/>
      </w:divBdr>
    </w:div>
    <w:div w:id="1075592176">
      <w:bodyDiv w:val="1"/>
      <w:marLeft w:val="0"/>
      <w:marRight w:val="0"/>
      <w:marTop w:val="0"/>
      <w:marBottom w:val="0"/>
      <w:divBdr>
        <w:top w:val="none" w:sz="0" w:space="0" w:color="auto"/>
        <w:left w:val="none" w:sz="0" w:space="0" w:color="auto"/>
        <w:bottom w:val="none" w:sz="0" w:space="0" w:color="auto"/>
        <w:right w:val="none" w:sz="0" w:space="0" w:color="auto"/>
      </w:divBdr>
      <w:divsChild>
        <w:div w:id="813527557">
          <w:marLeft w:val="0"/>
          <w:marRight w:val="0"/>
          <w:marTop w:val="0"/>
          <w:marBottom w:val="0"/>
          <w:divBdr>
            <w:top w:val="none" w:sz="0" w:space="0" w:color="auto"/>
            <w:left w:val="none" w:sz="0" w:space="0" w:color="auto"/>
            <w:bottom w:val="none" w:sz="0" w:space="0" w:color="auto"/>
            <w:right w:val="none" w:sz="0" w:space="0" w:color="auto"/>
          </w:divBdr>
        </w:div>
        <w:div w:id="1295333054">
          <w:marLeft w:val="0"/>
          <w:marRight w:val="0"/>
          <w:marTop w:val="0"/>
          <w:marBottom w:val="0"/>
          <w:divBdr>
            <w:top w:val="none" w:sz="0" w:space="0" w:color="auto"/>
            <w:left w:val="none" w:sz="0" w:space="0" w:color="auto"/>
            <w:bottom w:val="none" w:sz="0" w:space="0" w:color="auto"/>
            <w:right w:val="none" w:sz="0" w:space="0" w:color="auto"/>
          </w:divBdr>
        </w:div>
        <w:div w:id="929437140">
          <w:marLeft w:val="0"/>
          <w:marRight w:val="0"/>
          <w:marTop w:val="0"/>
          <w:marBottom w:val="0"/>
          <w:divBdr>
            <w:top w:val="none" w:sz="0" w:space="0" w:color="auto"/>
            <w:left w:val="none" w:sz="0" w:space="0" w:color="auto"/>
            <w:bottom w:val="none" w:sz="0" w:space="0" w:color="auto"/>
            <w:right w:val="none" w:sz="0" w:space="0" w:color="auto"/>
          </w:divBdr>
        </w:div>
        <w:div w:id="1839879381">
          <w:marLeft w:val="0"/>
          <w:marRight w:val="0"/>
          <w:marTop w:val="0"/>
          <w:marBottom w:val="0"/>
          <w:divBdr>
            <w:top w:val="none" w:sz="0" w:space="0" w:color="auto"/>
            <w:left w:val="none" w:sz="0" w:space="0" w:color="auto"/>
            <w:bottom w:val="none" w:sz="0" w:space="0" w:color="auto"/>
            <w:right w:val="none" w:sz="0" w:space="0" w:color="auto"/>
          </w:divBdr>
        </w:div>
        <w:div w:id="497309320">
          <w:marLeft w:val="0"/>
          <w:marRight w:val="0"/>
          <w:marTop w:val="0"/>
          <w:marBottom w:val="0"/>
          <w:divBdr>
            <w:top w:val="none" w:sz="0" w:space="0" w:color="auto"/>
            <w:left w:val="none" w:sz="0" w:space="0" w:color="auto"/>
            <w:bottom w:val="none" w:sz="0" w:space="0" w:color="auto"/>
            <w:right w:val="none" w:sz="0" w:space="0" w:color="auto"/>
          </w:divBdr>
        </w:div>
        <w:div w:id="998462850">
          <w:marLeft w:val="0"/>
          <w:marRight w:val="0"/>
          <w:marTop w:val="0"/>
          <w:marBottom w:val="0"/>
          <w:divBdr>
            <w:top w:val="none" w:sz="0" w:space="0" w:color="auto"/>
            <w:left w:val="none" w:sz="0" w:space="0" w:color="auto"/>
            <w:bottom w:val="none" w:sz="0" w:space="0" w:color="auto"/>
            <w:right w:val="none" w:sz="0" w:space="0" w:color="auto"/>
          </w:divBdr>
        </w:div>
        <w:div w:id="1814758137">
          <w:marLeft w:val="0"/>
          <w:marRight w:val="0"/>
          <w:marTop w:val="0"/>
          <w:marBottom w:val="0"/>
          <w:divBdr>
            <w:top w:val="none" w:sz="0" w:space="0" w:color="auto"/>
            <w:left w:val="none" w:sz="0" w:space="0" w:color="auto"/>
            <w:bottom w:val="none" w:sz="0" w:space="0" w:color="auto"/>
            <w:right w:val="none" w:sz="0" w:space="0" w:color="auto"/>
          </w:divBdr>
        </w:div>
        <w:div w:id="288586942">
          <w:marLeft w:val="0"/>
          <w:marRight w:val="0"/>
          <w:marTop w:val="0"/>
          <w:marBottom w:val="0"/>
          <w:divBdr>
            <w:top w:val="none" w:sz="0" w:space="0" w:color="auto"/>
            <w:left w:val="none" w:sz="0" w:space="0" w:color="auto"/>
            <w:bottom w:val="none" w:sz="0" w:space="0" w:color="auto"/>
            <w:right w:val="none" w:sz="0" w:space="0" w:color="auto"/>
          </w:divBdr>
        </w:div>
      </w:divsChild>
    </w:div>
    <w:div w:id="1120799165">
      <w:bodyDiv w:val="1"/>
      <w:marLeft w:val="0"/>
      <w:marRight w:val="0"/>
      <w:marTop w:val="0"/>
      <w:marBottom w:val="0"/>
      <w:divBdr>
        <w:top w:val="none" w:sz="0" w:space="0" w:color="auto"/>
        <w:left w:val="none" w:sz="0" w:space="0" w:color="auto"/>
        <w:bottom w:val="none" w:sz="0" w:space="0" w:color="auto"/>
        <w:right w:val="none" w:sz="0" w:space="0" w:color="auto"/>
      </w:divBdr>
    </w:div>
    <w:div w:id="1132015907">
      <w:bodyDiv w:val="1"/>
      <w:marLeft w:val="0"/>
      <w:marRight w:val="0"/>
      <w:marTop w:val="0"/>
      <w:marBottom w:val="0"/>
      <w:divBdr>
        <w:top w:val="none" w:sz="0" w:space="0" w:color="auto"/>
        <w:left w:val="none" w:sz="0" w:space="0" w:color="auto"/>
        <w:bottom w:val="none" w:sz="0" w:space="0" w:color="auto"/>
        <w:right w:val="none" w:sz="0" w:space="0" w:color="auto"/>
      </w:divBdr>
    </w:div>
    <w:div w:id="1139422534">
      <w:bodyDiv w:val="1"/>
      <w:marLeft w:val="0"/>
      <w:marRight w:val="0"/>
      <w:marTop w:val="0"/>
      <w:marBottom w:val="0"/>
      <w:divBdr>
        <w:top w:val="none" w:sz="0" w:space="0" w:color="auto"/>
        <w:left w:val="none" w:sz="0" w:space="0" w:color="auto"/>
        <w:bottom w:val="none" w:sz="0" w:space="0" w:color="auto"/>
        <w:right w:val="none" w:sz="0" w:space="0" w:color="auto"/>
      </w:divBdr>
    </w:div>
    <w:div w:id="1249997199">
      <w:bodyDiv w:val="1"/>
      <w:marLeft w:val="0"/>
      <w:marRight w:val="0"/>
      <w:marTop w:val="0"/>
      <w:marBottom w:val="0"/>
      <w:divBdr>
        <w:top w:val="none" w:sz="0" w:space="0" w:color="auto"/>
        <w:left w:val="none" w:sz="0" w:space="0" w:color="auto"/>
        <w:bottom w:val="none" w:sz="0" w:space="0" w:color="auto"/>
        <w:right w:val="none" w:sz="0" w:space="0" w:color="auto"/>
      </w:divBdr>
    </w:div>
    <w:div w:id="1253707964">
      <w:bodyDiv w:val="1"/>
      <w:marLeft w:val="0"/>
      <w:marRight w:val="0"/>
      <w:marTop w:val="0"/>
      <w:marBottom w:val="0"/>
      <w:divBdr>
        <w:top w:val="none" w:sz="0" w:space="0" w:color="auto"/>
        <w:left w:val="none" w:sz="0" w:space="0" w:color="auto"/>
        <w:bottom w:val="none" w:sz="0" w:space="0" w:color="auto"/>
        <w:right w:val="none" w:sz="0" w:space="0" w:color="auto"/>
      </w:divBdr>
    </w:div>
    <w:div w:id="1281061559">
      <w:bodyDiv w:val="1"/>
      <w:marLeft w:val="0"/>
      <w:marRight w:val="0"/>
      <w:marTop w:val="0"/>
      <w:marBottom w:val="0"/>
      <w:divBdr>
        <w:top w:val="none" w:sz="0" w:space="0" w:color="auto"/>
        <w:left w:val="none" w:sz="0" w:space="0" w:color="auto"/>
        <w:bottom w:val="none" w:sz="0" w:space="0" w:color="auto"/>
        <w:right w:val="none" w:sz="0" w:space="0" w:color="auto"/>
      </w:divBdr>
    </w:div>
    <w:div w:id="1302922468">
      <w:bodyDiv w:val="1"/>
      <w:marLeft w:val="0"/>
      <w:marRight w:val="0"/>
      <w:marTop w:val="0"/>
      <w:marBottom w:val="0"/>
      <w:divBdr>
        <w:top w:val="none" w:sz="0" w:space="0" w:color="auto"/>
        <w:left w:val="none" w:sz="0" w:space="0" w:color="auto"/>
        <w:bottom w:val="none" w:sz="0" w:space="0" w:color="auto"/>
        <w:right w:val="none" w:sz="0" w:space="0" w:color="auto"/>
      </w:divBdr>
    </w:div>
    <w:div w:id="1337996688">
      <w:bodyDiv w:val="1"/>
      <w:marLeft w:val="0"/>
      <w:marRight w:val="0"/>
      <w:marTop w:val="0"/>
      <w:marBottom w:val="0"/>
      <w:divBdr>
        <w:top w:val="none" w:sz="0" w:space="0" w:color="auto"/>
        <w:left w:val="none" w:sz="0" w:space="0" w:color="auto"/>
        <w:bottom w:val="none" w:sz="0" w:space="0" w:color="auto"/>
        <w:right w:val="none" w:sz="0" w:space="0" w:color="auto"/>
      </w:divBdr>
    </w:div>
    <w:div w:id="1416588890">
      <w:bodyDiv w:val="1"/>
      <w:marLeft w:val="0"/>
      <w:marRight w:val="0"/>
      <w:marTop w:val="0"/>
      <w:marBottom w:val="0"/>
      <w:divBdr>
        <w:top w:val="none" w:sz="0" w:space="0" w:color="auto"/>
        <w:left w:val="none" w:sz="0" w:space="0" w:color="auto"/>
        <w:bottom w:val="none" w:sz="0" w:space="0" w:color="auto"/>
        <w:right w:val="none" w:sz="0" w:space="0" w:color="auto"/>
      </w:divBdr>
    </w:div>
    <w:div w:id="1431202235">
      <w:bodyDiv w:val="1"/>
      <w:marLeft w:val="0"/>
      <w:marRight w:val="0"/>
      <w:marTop w:val="0"/>
      <w:marBottom w:val="0"/>
      <w:divBdr>
        <w:top w:val="none" w:sz="0" w:space="0" w:color="auto"/>
        <w:left w:val="none" w:sz="0" w:space="0" w:color="auto"/>
        <w:bottom w:val="none" w:sz="0" w:space="0" w:color="auto"/>
        <w:right w:val="none" w:sz="0" w:space="0" w:color="auto"/>
      </w:divBdr>
    </w:div>
    <w:div w:id="1436905938">
      <w:bodyDiv w:val="1"/>
      <w:marLeft w:val="0"/>
      <w:marRight w:val="0"/>
      <w:marTop w:val="0"/>
      <w:marBottom w:val="0"/>
      <w:divBdr>
        <w:top w:val="none" w:sz="0" w:space="0" w:color="auto"/>
        <w:left w:val="none" w:sz="0" w:space="0" w:color="auto"/>
        <w:bottom w:val="none" w:sz="0" w:space="0" w:color="auto"/>
        <w:right w:val="none" w:sz="0" w:space="0" w:color="auto"/>
      </w:divBdr>
    </w:div>
    <w:div w:id="1505625547">
      <w:bodyDiv w:val="1"/>
      <w:marLeft w:val="0"/>
      <w:marRight w:val="0"/>
      <w:marTop w:val="0"/>
      <w:marBottom w:val="0"/>
      <w:divBdr>
        <w:top w:val="none" w:sz="0" w:space="0" w:color="auto"/>
        <w:left w:val="none" w:sz="0" w:space="0" w:color="auto"/>
        <w:bottom w:val="none" w:sz="0" w:space="0" w:color="auto"/>
        <w:right w:val="none" w:sz="0" w:space="0" w:color="auto"/>
      </w:divBdr>
    </w:div>
    <w:div w:id="1694725903">
      <w:bodyDiv w:val="1"/>
      <w:marLeft w:val="0"/>
      <w:marRight w:val="0"/>
      <w:marTop w:val="0"/>
      <w:marBottom w:val="0"/>
      <w:divBdr>
        <w:top w:val="none" w:sz="0" w:space="0" w:color="auto"/>
        <w:left w:val="none" w:sz="0" w:space="0" w:color="auto"/>
        <w:bottom w:val="none" w:sz="0" w:space="0" w:color="auto"/>
        <w:right w:val="none" w:sz="0" w:space="0" w:color="auto"/>
      </w:divBdr>
    </w:div>
    <w:div w:id="1695375562">
      <w:bodyDiv w:val="1"/>
      <w:marLeft w:val="0"/>
      <w:marRight w:val="0"/>
      <w:marTop w:val="0"/>
      <w:marBottom w:val="0"/>
      <w:divBdr>
        <w:top w:val="none" w:sz="0" w:space="0" w:color="auto"/>
        <w:left w:val="none" w:sz="0" w:space="0" w:color="auto"/>
        <w:bottom w:val="none" w:sz="0" w:space="0" w:color="auto"/>
        <w:right w:val="none" w:sz="0" w:space="0" w:color="auto"/>
      </w:divBdr>
    </w:div>
    <w:div w:id="1718118599">
      <w:bodyDiv w:val="1"/>
      <w:marLeft w:val="0"/>
      <w:marRight w:val="0"/>
      <w:marTop w:val="0"/>
      <w:marBottom w:val="0"/>
      <w:divBdr>
        <w:top w:val="none" w:sz="0" w:space="0" w:color="auto"/>
        <w:left w:val="none" w:sz="0" w:space="0" w:color="auto"/>
        <w:bottom w:val="none" w:sz="0" w:space="0" w:color="auto"/>
        <w:right w:val="none" w:sz="0" w:space="0" w:color="auto"/>
      </w:divBdr>
    </w:div>
    <w:div w:id="1799882768">
      <w:bodyDiv w:val="1"/>
      <w:marLeft w:val="0"/>
      <w:marRight w:val="0"/>
      <w:marTop w:val="0"/>
      <w:marBottom w:val="0"/>
      <w:divBdr>
        <w:top w:val="none" w:sz="0" w:space="0" w:color="auto"/>
        <w:left w:val="none" w:sz="0" w:space="0" w:color="auto"/>
        <w:bottom w:val="none" w:sz="0" w:space="0" w:color="auto"/>
        <w:right w:val="none" w:sz="0" w:space="0" w:color="auto"/>
      </w:divBdr>
    </w:div>
    <w:div w:id="1807965374">
      <w:bodyDiv w:val="1"/>
      <w:marLeft w:val="0"/>
      <w:marRight w:val="0"/>
      <w:marTop w:val="0"/>
      <w:marBottom w:val="0"/>
      <w:divBdr>
        <w:top w:val="none" w:sz="0" w:space="0" w:color="auto"/>
        <w:left w:val="none" w:sz="0" w:space="0" w:color="auto"/>
        <w:bottom w:val="none" w:sz="0" w:space="0" w:color="auto"/>
        <w:right w:val="none" w:sz="0" w:space="0" w:color="auto"/>
      </w:divBdr>
    </w:div>
    <w:div w:id="1888299728">
      <w:bodyDiv w:val="1"/>
      <w:marLeft w:val="0"/>
      <w:marRight w:val="0"/>
      <w:marTop w:val="0"/>
      <w:marBottom w:val="0"/>
      <w:divBdr>
        <w:top w:val="none" w:sz="0" w:space="0" w:color="auto"/>
        <w:left w:val="none" w:sz="0" w:space="0" w:color="auto"/>
        <w:bottom w:val="none" w:sz="0" w:space="0" w:color="auto"/>
        <w:right w:val="none" w:sz="0" w:space="0" w:color="auto"/>
      </w:divBdr>
    </w:div>
    <w:div w:id="1890458527">
      <w:bodyDiv w:val="1"/>
      <w:marLeft w:val="0"/>
      <w:marRight w:val="0"/>
      <w:marTop w:val="0"/>
      <w:marBottom w:val="0"/>
      <w:divBdr>
        <w:top w:val="none" w:sz="0" w:space="0" w:color="auto"/>
        <w:left w:val="none" w:sz="0" w:space="0" w:color="auto"/>
        <w:bottom w:val="none" w:sz="0" w:space="0" w:color="auto"/>
        <w:right w:val="none" w:sz="0" w:space="0" w:color="auto"/>
      </w:divBdr>
    </w:div>
    <w:div w:id="1912695096">
      <w:bodyDiv w:val="1"/>
      <w:marLeft w:val="0"/>
      <w:marRight w:val="0"/>
      <w:marTop w:val="0"/>
      <w:marBottom w:val="0"/>
      <w:divBdr>
        <w:top w:val="none" w:sz="0" w:space="0" w:color="auto"/>
        <w:left w:val="none" w:sz="0" w:space="0" w:color="auto"/>
        <w:bottom w:val="none" w:sz="0" w:space="0" w:color="auto"/>
        <w:right w:val="none" w:sz="0" w:space="0" w:color="auto"/>
      </w:divBdr>
    </w:div>
    <w:div w:id="1940677266">
      <w:bodyDiv w:val="1"/>
      <w:marLeft w:val="0"/>
      <w:marRight w:val="0"/>
      <w:marTop w:val="0"/>
      <w:marBottom w:val="0"/>
      <w:divBdr>
        <w:top w:val="none" w:sz="0" w:space="0" w:color="auto"/>
        <w:left w:val="none" w:sz="0" w:space="0" w:color="auto"/>
        <w:bottom w:val="none" w:sz="0" w:space="0" w:color="auto"/>
        <w:right w:val="none" w:sz="0" w:space="0" w:color="auto"/>
      </w:divBdr>
    </w:div>
    <w:div w:id="2031255488">
      <w:bodyDiv w:val="1"/>
      <w:marLeft w:val="0"/>
      <w:marRight w:val="0"/>
      <w:marTop w:val="0"/>
      <w:marBottom w:val="0"/>
      <w:divBdr>
        <w:top w:val="none" w:sz="0" w:space="0" w:color="auto"/>
        <w:left w:val="none" w:sz="0" w:space="0" w:color="auto"/>
        <w:bottom w:val="none" w:sz="0" w:space="0" w:color="auto"/>
        <w:right w:val="none" w:sz="0" w:space="0" w:color="auto"/>
      </w:divBdr>
    </w:div>
    <w:div w:id="2073044192">
      <w:bodyDiv w:val="1"/>
      <w:marLeft w:val="0"/>
      <w:marRight w:val="0"/>
      <w:marTop w:val="0"/>
      <w:marBottom w:val="0"/>
      <w:divBdr>
        <w:top w:val="none" w:sz="0" w:space="0" w:color="auto"/>
        <w:left w:val="none" w:sz="0" w:space="0" w:color="auto"/>
        <w:bottom w:val="none" w:sz="0" w:space="0" w:color="auto"/>
        <w:right w:val="none" w:sz="0" w:space="0" w:color="auto"/>
      </w:divBdr>
    </w:div>
    <w:div w:id="21198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yjcc.ed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DF18-DE9A-4097-BFDA-B30A925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Jamestown Communtiy College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jcc</dc:creator>
  <cp:lastModifiedBy>Dunn, Maree</cp:lastModifiedBy>
  <cp:revision>2</cp:revision>
  <cp:lastPrinted>2016-10-25T15:34:00Z</cp:lastPrinted>
  <dcterms:created xsi:type="dcterms:W3CDTF">2018-07-31T20:17:00Z</dcterms:created>
  <dcterms:modified xsi:type="dcterms:W3CDTF">2018-07-31T20:17:00Z</dcterms:modified>
</cp:coreProperties>
</file>