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262E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Director; Mississippi Small Business Development Center (MSBDC)</w:t>
      </w:r>
    </w:p>
    <w:p w14:paraId="585E8761" w14:textId="77777777" w:rsidR="0085361F" w:rsidRPr="0085361F" w:rsidRDefault="0085361F" w:rsidP="0085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University of Mississippi School of Business Administration</w:t>
      </w:r>
    </w:p>
    <w:p w14:paraId="3D7C77D2" w14:textId="77777777" w:rsidR="0085361F" w:rsidRPr="00450B27" w:rsidRDefault="0085361F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6B0D761F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27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14:paraId="7E79845C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7BC6E" w14:textId="34770E81" w:rsidR="0085361F" w:rsidRPr="00450B27" w:rsidRDefault="0085361F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State Director of the Mississippi Small Business Development Center (MSBDC) </w:t>
      </w:r>
      <w:r w:rsidRPr="00450B27">
        <w:rPr>
          <w:rFonts w:ascii="Times New Roman" w:hAnsi="Times New Roman" w:cs="Times New Roman"/>
          <w:sz w:val="24"/>
          <w:szCs w:val="24"/>
        </w:rPr>
        <w:t>is a supervisory position that provides direction, leadership, and vision for</w:t>
      </w:r>
      <w:r>
        <w:rPr>
          <w:rFonts w:ascii="Times New Roman" w:hAnsi="Times New Roman" w:cs="Times New Roman"/>
          <w:sz w:val="24"/>
          <w:szCs w:val="24"/>
        </w:rPr>
        <w:t xml:space="preserve"> the MSBDC. </w:t>
      </w:r>
      <w:r w:rsidRPr="00450B27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>ississippi Small Business Development Center is a statewide</w:t>
      </w:r>
      <w:r w:rsidRPr="00450B27">
        <w:rPr>
          <w:rFonts w:ascii="Times New Roman" w:hAnsi="Times New Roman" w:cs="Times New Roman"/>
          <w:sz w:val="24"/>
          <w:szCs w:val="24"/>
        </w:rPr>
        <w:t xml:space="preserve"> program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50B27">
        <w:rPr>
          <w:rFonts w:ascii="Times New Roman" w:hAnsi="Times New Roman" w:cs="Times New Roman"/>
          <w:sz w:val="24"/>
          <w:szCs w:val="24"/>
        </w:rPr>
        <w:t xml:space="preserve"> primary mission </w:t>
      </w:r>
      <w:r>
        <w:rPr>
          <w:rFonts w:ascii="Times New Roman" w:hAnsi="Times New Roman" w:cs="Times New Roman"/>
          <w:sz w:val="24"/>
          <w:szCs w:val="24"/>
        </w:rPr>
        <w:t>of supporting</w:t>
      </w:r>
      <w:r w:rsidRPr="00450B27">
        <w:rPr>
          <w:rFonts w:ascii="Times New Roman" w:hAnsi="Times New Roman" w:cs="Times New Roman"/>
          <w:sz w:val="24"/>
          <w:szCs w:val="24"/>
        </w:rPr>
        <w:t xml:space="preserve"> economic development in Mississippi by providing business counseling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50B27">
        <w:rPr>
          <w:rFonts w:ascii="Times New Roman" w:hAnsi="Times New Roman" w:cs="Times New Roman"/>
          <w:sz w:val="24"/>
          <w:szCs w:val="24"/>
        </w:rPr>
        <w:t>nd training to small businesses and entrepreneurs in Mississippi</w:t>
      </w:r>
      <w:r w:rsidR="00CE74E5">
        <w:rPr>
          <w:rFonts w:ascii="Times New Roman" w:hAnsi="Times New Roman" w:cs="Times New Roman"/>
          <w:sz w:val="24"/>
          <w:szCs w:val="24"/>
        </w:rPr>
        <w:t>. The</w:t>
      </w:r>
      <w:r w:rsidR="00CE74E5" w:rsidRPr="00CE74E5">
        <w:rPr>
          <w:rFonts w:ascii="Times New Roman" w:hAnsi="Times New Roman" w:cs="Times New Roman"/>
          <w:sz w:val="24"/>
          <w:szCs w:val="24"/>
        </w:rPr>
        <w:t xml:space="preserve"> position serves a Cooperative Agreement</w:t>
      </w:r>
      <w:r w:rsidR="00CE74E5">
        <w:rPr>
          <w:rFonts w:ascii="Times New Roman" w:hAnsi="Times New Roman" w:cs="Times New Roman"/>
          <w:sz w:val="24"/>
          <w:szCs w:val="24"/>
        </w:rPr>
        <w:t xml:space="preserve"> </w:t>
      </w:r>
      <w:r w:rsidR="00CE74E5" w:rsidRPr="00CE74E5">
        <w:rPr>
          <w:rFonts w:ascii="Times New Roman" w:hAnsi="Times New Roman" w:cs="Times New Roman"/>
          <w:sz w:val="24"/>
          <w:szCs w:val="24"/>
        </w:rPr>
        <w:t>and a strong partnership with the U.S. Small Business Administration (SBA), the major partner and collaborator of the University of Mississippi Small Business Development Center Network within the Cooperative Agreement</w:t>
      </w:r>
      <w:r w:rsidR="007E58CB">
        <w:rPr>
          <w:rFonts w:ascii="Times New Roman" w:hAnsi="Times New Roman" w:cs="Times New Roman"/>
          <w:sz w:val="24"/>
          <w:szCs w:val="24"/>
        </w:rPr>
        <w:t>.</w:t>
      </w:r>
      <w:r w:rsidRPr="00450B27">
        <w:rPr>
          <w:rFonts w:ascii="Times New Roman" w:hAnsi="Times New Roman" w:cs="Times New Roman"/>
          <w:sz w:val="24"/>
          <w:szCs w:val="24"/>
        </w:rPr>
        <w:t xml:space="preserve"> This position reports to the</w:t>
      </w:r>
      <w:r w:rsidRPr="00450B27">
        <w:rPr>
          <w:rFonts w:ascii="Times New Roman" w:hAnsi="Times New Roman" w:cs="Times New Roman"/>
          <w:noProof/>
          <w:sz w:val="24"/>
          <w:szCs w:val="24"/>
        </w:rPr>
        <w:t xml:space="preserve"> Dean of the School of Business Administration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the Univeristy of Mississippi in Oxford, MS.</w:t>
      </w:r>
    </w:p>
    <w:p w14:paraId="6D6476F0" w14:textId="77777777" w:rsidR="0085361F" w:rsidRPr="00450B27" w:rsidRDefault="0085361F" w:rsidP="008536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33D11E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b/>
          <w:noProof/>
          <w:sz w:val="24"/>
          <w:szCs w:val="24"/>
        </w:rPr>
        <w:t>Job Responsibilities</w:t>
      </w:r>
      <w:r w:rsidRPr="00450B27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8EA5685" w14:textId="77777777" w:rsidR="0085361F" w:rsidRPr="00450B27" w:rsidRDefault="0085361F" w:rsidP="008536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06185D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Direct the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overall operation and performance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MSBDC. </w:t>
      </w:r>
    </w:p>
    <w:p w14:paraId="51E17EC7" w14:textId="77777777" w:rsidR="0085361F" w:rsidRPr="00450B27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Develop and m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aintain organizational focus on desi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red and expected outcomes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compliance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SBA require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ments, federal and state laws, U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niversity regulations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regulations of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institutions of higher education serving as program hosts, 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and othe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governing bodies.  </w:t>
      </w:r>
    </w:p>
    <w:p w14:paraId="52C96DB6" w14:textId="77777777" w:rsidR="0085361F" w:rsidRPr="00450B27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Direct and supervise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MSBDC leadership team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regarding operations, finance, and marketing. 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The State Director directs, through subordinate managers and partnerships, all statewide MSBDC contractors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service center directors,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directly employed staff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82BBA8" w14:textId="77777777" w:rsidR="0085361F" w:rsidRPr="00450B27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Create, deploy, execute and update the MSBDC vision, strategies and operational work plans through an inclusive and collaborative process with staff, stakeholders and partners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665DC04" w14:textId="77777777" w:rsidR="0085361F" w:rsidRPr="00450B27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Develop and maintain effective organizational relationships with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University,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U.S. Small Business Administration (SBA)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institutions of higher education serving as program 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hosts, collaborating service providers, business organizations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other Mississippi entities and professionals with an interest in the service arena of economic development, entrepreneurial support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business development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B68A4D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Participate at the national level through the Association of Small Business Development Centers (ASBDC) in sustaining and growing SBDC funding from Congress, the SBA and other fede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ral entities.  </w:t>
      </w:r>
    </w:p>
    <w:p w14:paraId="41E487C3" w14:textId="77777777" w:rsidR="0085361F" w:rsidRPr="00450B27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evelo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impleme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 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strategies to acquire non-federal match funding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ensure the 1:1 program match requirement;</w:t>
      </w:r>
    </w:p>
    <w:p w14:paraId="77390ADE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Serve as Principal Investigator for the program grant. Develop and manage the MSBDC budget and financial management system. </w:t>
      </w:r>
    </w:p>
    <w:p w14:paraId="6262EE58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Ensure readiness for SBA, state and university periodic financial audits and programmatic reviews.  </w:t>
      </w:r>
    </w:p>
    <w:p w14:paraId="5FE3E07E" w14:textId="77777777" w:rsidR="007E58CB" w:rsidRPr="007E58CB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Maintain full ASBDC </w:t>
      </w:r>
      <w:r w:rsidR="007E58CB">
        <w:rPr>
          <w:rFonts w:ascii="Times New Roman" w:hAnsi="Times New Roman" w:cs="Times New Roman"/>
          <w:sz w:val="24"/>
          <w:szCs w:val="24"/>
          <w:shd w:val="clear" w:color="auto" w:fill="FFFFFF"/>
        </w:rPr>
        <w:t>accreditation.</w:t>
      </w:r>
    </w:p>
    <w:p w14:paraId="085E7E03" w14:textId="4428329E" w:rsidR="0085361F" w:rsidRPr="000A78FC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78FC">
        <w:rPr>
          <w:rFonts w:ascii="Times New Roman" w:hAnsi="Times New Roman" w:cs="Times New Roman"/>
          <w:sz w:val="24"/>
          <w:szCs w:val="24"/>
          <w:shd w:val="clear" w:color="auto" w:fill="FFFFFF"/>
        </w:rPr>
        <w:t>Comply with University internal assessments of program performance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14FCFA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Participate and provide final endorsement in r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ecruit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ment, hiring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, train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retain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professional staff capable of fulfilling the mission and vision of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SBDC. </w:t>
      </w:r>
    </w:p>
    <w:p w14:paraId="3C39CC07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</w:t>
      </w:r>
      <w:r w:rsidRPr="000A7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rovide opportunities and create professional development programs that expand individual, team and organizational capability and capacity.  </w:t>
      </w:r>
    </w:p>
    <w:p w14:paraId="1054EDC8" w14:textId="77777777" w:rsidR="0085361F" w:rsidRPr="000A78FC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78FC">
        <w:rPr>
          <w:rFonts w:ascii="Times New Roman" w:hAnsi="Times New Roman" w:cs="Times New Roman"/>
          <w:sz w:val="24"/>
          <w:szCs w:val="24"/>
          <w:shd w:val="clear" w:color="auto" w:fill="FFFFFF"/>
        </w:rPr>
        <w:t>Develop, deploy and sustain a performance management system that stretches capacity and focuses organizational behavior on key outcomes necessary to create unparalleled client and stakeholder value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32BED7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Serve as senior spokesperson and advocate for the MSBDC. </w:t>
      </w:r>
    </w:p>
    <w:p w14:paraId="26D005E3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 and promote the MSBDC brand and value within the larger context of local, state and national partnerships. </w:t>
      </w:r>
    </w:p>
    <w:p w14:paraId="157EAFC2" w14:textId="77777777" w:rsidR="0085361F" w:rsidRPr="00474AFE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Maintain presence and visibility with funders, partners, legislators, and other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additional arenas. </w:t>
      </w:r>
    </w:p>
    <w:p w14:paraId="3829543C" w14:textId="77777777" w:rsidR="0085361F" w:rsidRPr="000E2AC0" w:rsidRDefault="0085361F" w:rsidP="00853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E2AC0">
        <w:rPr>
          <w:rFonts w:ascii="Times New Roman" w:hAnsi="Times New Roman" w:cs="Times New Roman"/>
          <w:sz w:val="24"/>
          <w:szCs w:val="24"/>
          <w:shd w:val="clear" w:color="auto" w:fill="FFFFFF"/>
        </w:rPr>
        <w:t>Develop and sustain an effective state Advisory Board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914276" w14:textId="77777777" w:rsidR="0085361F" w:rsidRPr="00450B27" w:rsidRDefault="0085361F" w:rsidP="0085361F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3AF7956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B31C5">
        <w:rPr>
          <w:rFonts w:ascii="Times New Roman" w:hAnsi="Times New Roman" w:cs="Times New Roman"/>
          <w:b/>
          <w:noProof/>
          <w:sz w:val="24"/>
          <w:szCs w:val="24"/>
        </w:rPr>
        <w:t>Essential Functions:</w:t>
      </w:r>
    </w:p>
    <w:p w14:paraId="2DCEDB98" w14:textId="77777777" w:rsidR="0085361F" w:rsidRPr="008B31C5" w:rsidRDefault="0085361F" w:rsidP="0085361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CB19BA" w14:textId="77777777" w:rsidR="0085361F" w:rsidRDefault="0085361F" w:rsidP="0085361F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noProof/>
          <w:sz w:val="24"/>
          <w:szCs w:val="24"/>
        </w:rPr>
        <w:t>These essential function include, but are not limited to, the following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1A6E7A9" w14:textId="77777777" w:rsidR="0085361F" w:rsidRPr="00450B27" w:rsidRDefault="0085361F" w:rsidP="0085361F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0B12183D" w14:textId="77777777" w:rsidR="0085361F" w:rsidRPr="00450B27" w:rsidRDefault="0085361F" w:rsidP="00853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noProof/>
          <w:sz w:val="24"/>
          <w:szCs w:val="24"/>
        </w:rPr>
        <w:t xml:space="preserve">Provide operational leadership and management </w:t>
      </w:r>
      <w:r>
        <w:rPr>
          <w:rFonts w:ascii="Times New Roman" w:hAnsi="Times New Roman" w:cs="Times New Roman"/>
          <w:noProof/>
          <w:sz w:val="24"/>
          <w:szCs w:val="24"/>
        </w:rPr>
        <w:t>for the MSBDC</w:t>
      </w:r>
    </w:p>
    <w:p w14:paraId="50388778" w14:textId="77777777" w:rsidR="0085361F" w:rsidRPr="00450B27" w:rsidRDefault="0085361F" w:rsidP="00853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noProof/>
          <w:sz w:val="24"/>
          <w:szCs w:val="24"/>
        </w:rPr>
        <w:t>Create and deploy vision and strat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450B27">
        <w:rPr>
          <w:rFonts w:ascii="Times New Roman" w:hAnsi="Times New Roman" w:cs="Times New Roman"/>
          <w:noProof/>
          <w:sz w:val="24"/>
          <w:szCs w:val="24"/>
        </w:rPr>
        <w:t>gies</w:t>
      </w:r>
    </w:p>
    <w:p w14:paraId="23B1DFFC" w14:textId="77777777" w:rsidR="0085361F" w:rsidRPr="00450B27" w:rsidRDefault="0085361F" w:rsidP="00853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Build</w:t>
      </w:r>
      <w:r w:rsidRPr="00450B27">
        <w:rPr>
          <w:rFonts w:ascii="Times New Roman" w:hAnsi="Times New Roman" w:cs="Times New Roman"/>
          <w:noProof/>
          <w:sz w:val="24"/>
          <w:szCs w:val="24"/>
        </w:rPr>
        <w:t xml:space="preserve"> and maintain partnerships and collaborations</w:t>
      </w:r>
    </w:p>
    <w:p w14:paraId="79EA94C5" w14:textId="77777777" w:rsidR="0085361F" w:rsidRPr="00450B27" w:rsidRDefault="0085361F" w:rsidP="00853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noProof/>
          <w:sz w:val="24"/>
          <w:szCs w:val="24"/>
        </w:rPr>
        <w:t>Provide financial management and oversight of resource allocations</w:t>
      </w:r>
    </w:p>
    <w:p w14:paraId="375A3BAF" w14:textId="77777777" w:rsidR="0085361F" w:rsidRPr="00450B27" w:rsidRDefault="0085361F" w:rsidP="00853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noProof/>
          <w:sz w:val="24"/>
          <w:szCs w:val="24"/>
        </w:rPr>
        <w:t>Maintain accreditation for the program</w:t>
      </w:r>
    </w:p>
    <w:p w14:paraId="1BB074A1" w14:textId="00AF16DF" w:rsidR="0085361F" w:rsidRDefault="0085361F" w:rsidP="00853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50B27">
        <w:rPr>
          <w:rFonts w:ascii="Times New Roman" w:hAnsi="Times New Roman" w:cs="Times New Roman"/>
          <w:noProof/>
          <w:sz w:val="24"/>
          <w:szCs w:val="24"/>
        </w:rPr>
        <w:t>Serve as senior spokesperson and program advocate</w:t>
      </w:r>
    </w:p>
    <w:p w14:paraId="580D113F" w14:textId="2D2980BE" w:rsidR="002837CA" w:rsidRDefault="002837CA" w:rsidP="002837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C3CC0E2" w14:textId="651709AB" w:rsidR="002837CA" w:rsidRPr="002837CA" w:rsidRDefault="002837CA" w:rsidP="002837CA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This position requires periodic travel</w:t>
      </w:r>
      <w:r w:rsidR="005F69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including occassional overnight or longer stays, </w:t>
      </w:r>
      <w:r w:rsidR="005F6926">
        <w:rPr>
          <w:rFonts w:ascii="Times New Roman" w:hAnsi="Times New Roman" w:cs="Times New Roman"/>
          <w:noProof/>
          <w:sz w:val="24"/>
          <w:szCs w:val="24"/>
        </w:rPr>
        <w:t>and relatively frequent work outside of standard working hours.</w:t>
      </w:r>
    </w:p>
    <w:p w14:paraId="5B7705F9" w14:textId="77777777" w:rsidR="0085361F" w:rsidRPr="00450B27" w:rsidRDefault="0085361F" w:rsidP="008536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02D1839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50B27">
        <w:rPr>
          <w:rFonts w:ascii="Times New Roman" w:hAnsi="Times New Roman" w:cs="Times New Roman"/>
          <w:b/>
          <w:noProof/>
          <w:sz w:val="24"/>
          <w:szCs w:val="24"/>
        </w:rPr>
        <w:t>Minimum Qualifications:</w:t>
      </w:r>
    </w:p>
    <w:p w14:paraId="5D06F25C" w14:textId="77777777" w:rsidR="0085361F" w:rsidRPr="00450B27" w:rsidRDefault="0085361F" w:rsidP="0085361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E8CA157" w14:textId="40935136" w:rsidR="0085361F" w:rsidRDefault="002646C1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Bachelor</w:t>
      </w:r>
      <w:r w:rsidR="00502810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C86E9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 in b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>usiness, economics, management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organizational behavior, 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higher education 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or similar field from an accredited institution</w:t>
      </w:r>
      <w:r w:rsidR="007E5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a bachelor</w:t>
      </w:r>
      <w:r w:rsidR="00502810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7E5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degree with a proven and extensive track record of entrepreneurship and business leadership; 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at least two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(2) years of </w:t>
      </w:r>
      <w:r w:rsidR="00C86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related 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experience in a senior 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leadership role </w:t>
      </w:r>
      <w:r w:rsidR="007E58CB">
        <w:rPr>
          <w:rFonts w:ascii="Times New Roman" w:hAnsi="Times New Roman" w:cs="Times New Roman"/>
          <w:sz w:val="24"/>
          <w:szCs w:val="24"/>
          <w:shd w:val="clear" w:color="auto" w:fill="FFFFFF"/>
        </w:rPr>
        <w:t>with a federal grant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network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equivalent leadership experience </w:t>
      </w:r>
      <w:r w:rsidR="00C86E9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complex multi-location program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6E91">
        <w:rPr>
          <w:rFonts w:ascii="Times New Roman" w:hAnsi="Times New Roman" w:cs="Times New Roman"/>
          <w:sz w:val="24"/>
          <w:szCs w:val="24"/>
          <w:shd w:val="clear" w:color="auto" w:fill="FFFFFF"/>
        </w:rPr>
        <w:t>that included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grant management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. Consideration will be given to applicants having similar but not precise education and experience contingent upon t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>he totality of their application and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>should demonstrate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management competencies necessary for success in this position, including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business ownership, 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leadership of complex multi-locati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>on program,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approximately </w:t>
      </w:r>
      <w:r w:rsidR="007E58CB">
        <w:rPr>
          <w:rFonts w:ascii="Times New Roman" w:hAnsi="Times New Roman" w:cs="Times New Roman"/>
          <w:sz w:val="24"/>
          <w:szCs w:val="24"/>
          <w:shd w:val="clear" w:color="auto" w:fill="FFFFFF"/>
        </w:rPr>
        <w:t>five (5)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years of related progre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ssive management experience 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>managing sizable budgets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human resources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85361F" w:rsidRPr="00450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 and understanding of federal, state, local and private collaborative partnerships.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Must have a valid drive</w:t>
      </w:r>
      <w:r w:rsidR="00C86E9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license and be willing and able to travel as required to effectively lead and manage the program.</w:t>
      </w:r>
      <w:r w:rsidR="00283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Must have excellent oral and written communications skills. </w:t>
      </w:r>
    </w:p>
    <w:p w14:paraId="241680BE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55AF80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D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Compensation: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$120,000 - $140,000 annually depending on qualifications and experience. Standard University of Mississippi benefits. Relocation assistance up to $4,000. </w:t>
      </w:r>
    </w:p>
    <w:p w14:paraId="083A7701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40900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6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Apply online at </w:t>
      </w:r>
      <w:hyperlink r:id="rId5" w:history="1">
        <w:r w:rsidRPr="0085361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https://jobs.olemiss.edu/postings/</w:t>
        </w:r>
      </w:hyperlink>
      <w:r w:rsidRPr="00853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Applications cannot be accepted in any other format. </w:t>
      </w:r>
    </w:p>
    <w:p w14:paraId="3E0A2236" w14:textId="77777777" w:rsidR="0085361F" w:rsidRDefault="0085361F" w:rsidP="00853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9C12CE" w14:textId="7E40E960" w:rsidR="005A3B2C" w:rsidRDefault="0085361F" w:rsidP="00A779C2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 w:rsidRPr="00086041">
        <w:rPr>
          <w:rFonts w:ascii="Times New Roman" w:hAnsi="Times New Roman" w:cs="Times New Roman"/>
          <w:b/>
          <w:bCs/>
          <w:sz w:val="24"/>
          <w:szCs w:val="24"/>
        </w:rPr>
        <w:t>The University of Mississippi is an EOE/AA/Minorities/Females/Vet/Disability/Sexual Orientation/Gender Identity/Title VI/Title VII/Title IX/504/ADA/ADEA employer.</w:t>
      </w:r>
    </w:p>
    <w:p w14:paraId="1B460E99" w14:textId="69AACDD5" w:rsidR="00A779C2" w:rsidRDefault="00A779C2" w:rsidP="00A779C2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764CE" w14:textId="77777777" w:rsidR="00A779C2" w:rsidRDefault="00A779C2" w:rsidP="00A779C2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F69AA" w14:textId="77777777" w:rsidR="0085361F" w:rsidRPr="00450B27" w:rsidRDefault="0085361F" w:rsidP="005A3B2C">
      <w:pPr>
        <w:pStyle w:val="HTMLPreformatte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7C28D7" w14:textId="77777777" w:rsidR="003C62BB" w:rsidRPr="00450B27" w:rsidRDefault="003C62BB" w:rsidP="009602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C62BB" w:rsidRPr="0045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1AAA"/>
    <w:multiLevelType w:val="hybridMultilevel"/>
    <w:tmpl w:val="F066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2F02"/>
    <w:multiLevelType w:val="hybridMultilevel"/>
    <w:tmpl w:val="32A4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C4"/>
    <w:rsid w:val="000A78FC"/>
    <w:rsid w:val="000B300F"/>
    <w:rsid w:val="000E2AC0"/>
    <w:rsid w:val="001E1E60"/>
    <w:rsid w:val="002614C7"/>
    <w:rsid w:val="002646C1"/>
    <w:rsid w:val="002837CA"/>
    <w:rsid w:val="003A1316"/>
    <w:rsid w:val="003C62BB"/>
    <w:rsid w:val="004170A4"/>
    <w:rsid w:val="00441845"/>
    <w:rsid w:val="00450B27"/>
    <w:rsid w:val="00474AFE"/>
    <w:rsid w:val="004B4E2A"/>
    <w:rsid w:val="004B79AC"/>
    <w:rsid w:val="004E5615"/>
    <w:rsid w:val="00502810"/>
    <w:rsid w:val="005A3B2C"/>
    <w:rsid w:val="005F6926"/>
    <w:rsid w:val="00662C4A"/>
    <w:rsid w:val="007E58CB"/>
    <w:rsid w:val="0085361F"/>
    <w:rsid w:val="008B31C5"/>
    <w:rsid w:val="00924270"/>
    <w:rsid w:val="00932C1D"/>
    <w:rsid w:val="009523F1"/>
    <w:rsid w:val="00955513"/>
    <w:rsid w:val="009602DF"/>
    <w:rsid w:val="00984C4D"/>
    <w:rsid w:val="00A41D0C"/>
    <w:rsid w:val="00A779C2"/>
    <w:rsid w:val="00AF71A5"/>
    <w:rsid w:val="00B422C4"/>
    <w:rsid w:val="00B60224"/>
    <w:rsid w:val="00B96EA3"/>
    <w:rsid w:val="00C86E91"/>
    <w:rsid w:val="00CE74E5"/>
    <w:rsid w:val="00D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5375"/>
  <w15:chartTrackingRefBased/>
  <w15:docId w15:val="{3E8101B6-1270-40FA-862C-BDB29BA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61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8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5361F"/>
    <w:rPr>
      <w:rFonts w:ascii="Courier New" w:hAnsi="Courier New" w:cs="Courier New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0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olemiss.edu/postings/12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Forester</dc:creator>
  <cp:keywords/>
  <dc:description/>
  <cp:lastModifiedBy>Del Hawley</cp:lastModifiedBy>
  <cp:revision>2</cp:revision>
  <cp:lastPrinted>2018-05-06T18:30:00Z</cp:lastPrinted>
  <dcterms:created xsi:type="dcterms:W3CDTF">2018-05-17T16:24:00Z</dcterms:created>
  <dcterms:modified xsi:type="dcterms:W3CDTF">2018-05-17T16:24:00Z</dcterms:modified>
</cp:coreProperties>
</file>